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4663" w14:textId="77777777" w:rsidR="003978DF" w:rsidRPr="00C72709" w:rsidRDefault="003978DF" w:rsidP="00953BAE">
      <w:pPr>
        <w:rPr>
          <w:rFonts w:ascii="Times New Roman" w:hAnsi="Times New Roman" w:cs="Times New Roman"/>
        </w:rPr>
      </w:pPr>
      <w:r w:rsidRPr="00C72709">
        <w:rPr>
          <w:rFonts w:ascii="Times New Roman" w:hAnsi="Times New Roman" w:cs="Times New Roman"/>
        </w:rPr>
        <w:t>Ben Lord</w:t>
      </w:r>
    </w:p>
    <w:p w14:paraId="604342B5" w14:textId="77777777" w:rsidR="003978DF" w:rsidRPr="00C72709" w:rsidRDefault="003978DF" w:rsidP="00953BAE">
      <w:pPr>
        <w:rPr>
          <w:rFonts w:ascii="Times New Roman" w:hAnsi="Times New Roman" w:cs="Times New Roman"/>
        </w:rPr>
      </w:pPr>
      <w:r w:rsidRPr="00C72709">
        <w:rPr>
          <w:rFonts w:ascii="Times New Roman" w:hAnsi="Times New Roman" w:cs="Times New Roman"/>
        </w:rPr>
        <w:t>COM 415 I</w:t>
      </w:r>
    </w:p>
    <w:p w14:paraId="6E224D82" w14:textId="57FFFCB4" w:rsidR="003978DF" w:rsidRPr="00C72709" w:rsidRDefault="003978DF" w:rsidP="00953BAE">
      <w:pPr>
        <w:tabs>
          <w:tab w:val="left" w:pos="3315"/>
        </w:tabs>
        <w:rPr>
          <w:rFonts w:ascii="Times New Roman" w:hAnsi="Times New Roman" w:cs="Times New Roman"/>
        </w:rPr>
      </w:pPr>
      <w:r w:rsidRPr="00C72709">
        <w:rPr>
          <w:rFonts w:ascii="Times New Roman" w:hAnsi="Times New Roman" w:cs="Times New Roman"/>
        </w:rPr>
        <w:tab/>
      </w:r>
    </w:p>
    <w:p w14:paraId="3AAD6DE6" w14:textId="77777777" w:rsidR="00953BAE" w:rsidRDefault="00953BAE" w:rsidP="005649C0">
      <w:pPr>
        <w:spacing w:line="480" w:lineRule="auto"/>
        <w:ind w:firstLine="720"/>
        <w:rPr>
          <w:rFonts w:ascii="Times New Roman" w:hAnsi="Times New Roman" w:cs="Times New Roman"/>
        </w:rPr>
      </w:pPr>
    </w:p>
    <w:p w14:paraId="38CC7D36" w14:textId="1F0FC2B5" w:rsidR="005649C0" w:rsidRPr="00C72709" w:rsidRDefault="003978DF" w:rsidP="005649C0">
      <w:pPr>
        <w:spacing w:line="480" w:lineRule="auto"/>
        <w:ind w:firstLine="720"/>
        <w:rPr>
          <w:rFonts w:ascii="Times New Roman" w:hAnsi="Times New Roman" w:cs="Times New Roman"/>
        </w:rPr>
      </w:pPr>
      <w:r w:rsidRPr="00C72709">
        <w:rPr>
          <w:rFonts w:ascii="Times New Roman" w:hAnsi="Times New Roman" w:cs="Times New Roman"/>
        </w:rPr>
        <w:t>An Examination of Memorable Messages First Generation College Student Receive</w:t>
      </w:r>
    </w:p>
    <w:p w14:paraId="6FDC1786" w14:textId="77777777" w:rsidR="00953BAE" w:rsidRDefault="00953BAE" w:rsidP="00953BAE">
      <w:pPr>
        <w:spacing w:line="480" w:lineRule="auto"/>
        <w:rPr>
          <w:rFonts w:ascii="Times New Roman" w:eastAsia="Times New Roman" w:hAnsi="Times New Roman" w:cs="Times New Roman"/>
          <w:b/>
          <w:bCs/>
          <w:iCs/>
        </w:rPr>
      </w:pPr>
    </w:p>
    <w:p w14:paraId="26B091C1" w14:textId="2A5DE9B9" w:rsidR="005649C0" w:rsidRPr="00C72709" w:rsidRDefault="005649C0" w:rsidP="00953BAE">
      <w:pPr>
        <w:spacing w:line="480" w:lineRule="auto"/>
        <w:rPr>
          <w:rFonts w:ascii="Times New Roman" w:eastAsia="Times New Roman" w:hAnsi="Times New Roman" w:cs="Times New Roman"/>
        </w:rPr>
      </w:pPr>
      <w:r w:rsidRPr="00C72709">
        <w:rPr>
          <w:rFonts w:ascii="Times New Roman" w:eastAsia="Times New Roman" w:hAnsi="Times New Roman" w:cs="Times New Roman"/>
        </w:rPr>
        <w:t xml:space="preserve">It is sometimes said that people are, “a product of their raising.” That can often be true one way or another. Whether we choose to lean into what our parents say or lean away, they still influence us. And their life experiences impact the messages they impart. One significant life experience is a college education. When parents don’t go to college, they may form a different worldview than their college educated peers, which means they may share different messages with their children. </w:t>
      </w:r>
    </w:p>
    <w:p w14:paraId="5ED46816" w14:textId="1505AACD"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To contextualize the higher education journey of first-generation college students, it is important to note that they face numerous disadvantages. A study conducted by the U.S. Department of Education (Redford and Hoyer 4) found that over 50 percent of first-generation college students come from household making $50,000 or less, compared to less than 25 percent of continuing-generation students (4). This income inequality, among other cultural differences, appear to be propelling first generation students to be fixated on earning potential of their degree at a much higher rate than other college students. </w:t>
      </w:r>
      <w:bookmarkStart w:id="0" w:name="_Hlk54933942"/>
      <w:r w:rsidRPr="00C72709">
        <w:rPr>
          <w:rFonts w:ascii="Times New Roman" w:eastAsia="Times New Roman" w:hAnsi="Times New Roman" w:cs="Times New Roman"/>
        </w:rPr>
        <w:t>According to the UCLA Higher Education Research Institute, over 80 percent of first-generation students are seeking financial prosperity from their degree, while only 42 percent of first-generation students are concerned with developing a meaningful philosophy.</w:t>
      </w:r>
      <w:bookmarkEnd w:id="0"/>
      <w:r w:rsidRPr="00C72709">
        <w:rPr>
          <w:rFonts w:ascii="Times New Roman" w:eastAsia="Times New Roman" w:hAnsi="Times New Roman" w:cs="Times New Roman"/>
        </w:rPr>
        <w:t xml:space="preserve"> With each passing year, they place more emphasis on financial prosperity and less emphasis on meaning</w:t>
      </w:r>
      <w:r w:rsidR="008C2D4B" w:rsidRPr="00C72709">
        <w:rPr>
          <w:rFonts w:ascii="Times New Roman" w:eastAsia="Times New Roman" w:hAnsi="Times New Roman" w:cs="Times New Roman"/>
        </w:rPr>
        <w:t>ful</w:t>
      </w:r>
      <w:r w:rsidRPr="00C72709">
        <w:rPr>
          <w:rFonts w:ascii="Times New Roman" w:eastAsia="Times New Roman" w:hAnsi="Times New Roman" w:cs="Times New Roman"/>
        </w:rPr>
        <w:t xml:space="preserve"> philosophy (Saenz, et al. 35). First generation students are also at greater risk of experiencing imposter syndrome (Reynolds). In a recent opinion piece, first generation student Maya Flores relates that, “Being a first-generation </w:t>
      </w:r>
      <w:r w:rsidRPr="00C72709">
        <w:rPr>
          <w:rFonts w:ascii="Times New Roman" w:eastAsia="Times New Roman" w:hAnsi="Times New Roman" w:cs="Times New Roman"/>
        </w:rPr>
        <w:lastRenderedPageBreak/>
        <w:t>college student means not being able to fully relate to your peers, but no longer being able to relate to or ask for help from your parents” (First Generation Pressures).</w:t>
      </w:r>
    </w:p>
    <w:p w14:paraId="15A9FF11" w14:textId="77777777"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What impact do parental messages, along with messages from other sources, have on first generation college students? Can they be linked to the </w:t>
      </w:r>
      <w:proofErr w:type="gramStart"/>
      <w:r w:rsidRPr="00C72709">
        <w:rPr>
          <w:rFonts w:ascii="Times New Roman" w:eastAsia="Times New Roman" w:hAnsi="Times New Roman" w:cs="Times New Roman"/>
        </w:rPr>
        <w:t>aforementioned mindsets</w:t>
      </w:r>
      <w:proofErr w:type="gramEnd"/>
      <w:r w:rsidRPr="00C72709">
        <w:rPr>
          <w:rFonts w:ascii="Times New Roman" w:eastAsia="Times New Roman" w:hAnsi="Times New Roman" w:cs="Times New Roman"/>
        </w:rPr>
        <w:t xml:space="preserve"> that may emerge? What instances throughout the college process trigger recall of these messages? How can positive, helpful messages for first-generation students be optimized in a manner that will make them “memorable?” These are the questions the present study seeks to answer. </w:t>
      </w:r>
      <w:proofErr w:type="gramStart"/>
      <w:r w:rsidRPr="00C72709">
        <w:rPr>
          <w:rFonts w:ascii="Times New Roman" w:eastAsia="Times New Roman" w:hAnsi="Times New Roman" w:cs="Times New Roman"/>
        </w:rPr>
        <w:t>In order to</w:t>
      </w:r>
      <w:proofErr w:type="gramEnd"/>
      <w:r w:rsidRPr="00C72709">
        <w:rPr>
          <w:rFonts w:ascii="Times New Roman" w:eastAsia="Times New Roman" w:hAnsi="Times New Roman" w:cs="Times New Roman"/>
        </w:rPr>
        <w:t xml:space="preserve"> begin, it is important to define “memorable messages.”</w:t>
      </w:r>
    </w:p>
    <w:p w14:paraId="58B1E5BF" w14:textId="77777777" w:rsidR="00953BAE" w:rsidRDefault="00953BAE" w:rsidP="005649C0">
      <w:pPr>
        <w:spacing w:line="480" w:lineRule="auto"/>
        <w:jc w:val="center"/>
        <w:rPr>
          <w:rFonts w:ascii="Times New Roman" w:eastAsia="Times New Roman" w:hAnsi="Times New Roman" w:cs="Times New Roman"/>
          <w:b/>
          <w:bCs/>
          <w:iCs/>
        </w:rPr>
      </w:pPr>
    </w:p>
    <w:p w14:paraId="35AAF84F" w14:textId="697F6E28" w:rsidR="005649C0" w:rsidRPr="00C72709" w:rsidRDefault="005649C0" w:rsidP="005649C0">
      <w:pPr>
        <w:spacing w:line="480" w:lineRule="auto"/>
        <w:jc w:val="center"/>
        <w:rPr>
          <w:rFonts w:ascii="Times New Roman" w:eastAsia="Times New Roman" w:hAnsi="Times New Roman" w:cs="Times New Roman"/>
          <w:b/>
          <w:bCs/>
          <w:iCs/>
          <w:sz w:val="22"/>
          <w:szCs w:val="22"/>
        </w:rPr>
      </w:pPr>
      <w:r w:rsidRPr="00C72709">
        <w:rPr>
          <w:rFonts w:ascii="Times New Roman" w:eastAsia="Times New Roman" w:hAnsi="Times New Roman" w:cs="Times New Roman"/>
          <w:b/>
          <w:bCs/>
          <w:iCs/>
        </w:rPr>
        <w:t>Literature Review</w:t>
      </w:r>
    </w:p>
    <w:p w14:paraId="7B04ACF6" w14:textId="77777777" w:rsidR="005649C0" w:rsidRPr="00C72709" w:rsidRDefault="005649C0" w:rsidP="00953BAE">
      <w:pPr>
        <w:spacing w:line="480" w:lineRule="auto"/>
        <w:rPr>
          <w:rFonts w:ascii="Times New Roman" w:eastAsia="Times New Roman" w:hAnsi="Times New Roman" w:cs="Times New Roman"/>
        </w:rPr>
      </w:pPr>
      <w:r w:rsidRPr="00C72709">
        <w:rPr>
          <w:rFonts w:ascii="Times New Roman" w:eastAsia="Times New Roman" w:hAnsi="Times New Roman" w:cs="Times New Roman"/>
        </w:rPr>
        <w:t xml:space="preserve">Knapp, </w:t>
      </w:r>
      <w:proofErr w:type="spellStart"/>
      <w:r w:rsidRPr="00C72709">
        <w:rPr>
          <w:rFonts w:ascii="Times New Roman" w:eastAsia="Times New Roman" w:hAnsi="Times New Roman" w:cs="Times New Roman"/>
        </w:rPr>
        <w:t>Stohl</w:t>
      </w:r>
      <w:proofErr w:type="spellEnd"/>
      <w:r w:rsidRPr="00C72709">
        <w:rPr>
          <w:rFonts w:ascii="Times New Roman" w:eastAsia="Times New Roman" w:hAnsi="Times New Roman" w:cs="Times New Roman"/>
        </w:rPr>
        <w:t xml:space="preserve"> and Reardon’s article, “‘Memorable’ messages,” is the seminal study in which the authors “discovered” a new communication unity, called, “memorable messages” (28). Though they refrain from assigning narrow, hard and fast parameters to memorable messages because they said the memorable nature of the message varies based on the target person (35), the authors did unearth certain trends that help to define the term, such as “messages perceived as memorable are most often brief oral injunctions that prescribe rules of conduct for solving a personal problem” (36). They ultimately conclude their study with two common threads that make messages memorable: people cite them as having an influential effect on their lives and believe they remember them for a long time (40). These factors provide </w:t>
      </w:r>
      <w:proofErr w:type="gramStart"/>
      <w:r w:rsidRPr="00C72709">
        <w:rPr>
          <w:rFonts w:ascii="Times New Roman" w:eastAsia="Times New Roman" w:hAnsi="Times New Roman" w:cs="Times New Roman"/>
        </w:rPr>
        <w:t>framework</w:t>
      </w:r>
      <w:proofErr w:type="gramEnd"/>
      <w:r w:rsidRPr="00C72709">
        <w:rPr>
          <w:rFonts w:ascii="Times New Roman" w:eastAsia="Times New Roman" w:hAnsi="Times New Roman" w:cs="Times New Roman"/>
        </w:rPr>
        <w:t xml:space="preserve"> for all subsequent studies pertaining to memorable messages.</w:t>
      </w:r>
    </w:p>
    <w:p w14:paraId="7D6C5765" w14:textId="446C0A18"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“Memorable messages, in fact, have been </w:t>
      </w:r>
      <w:proofErr w:type="gramStart"/>
      <w:r w:rsidRPr="00C72709">
        <w:rPr>
          <w:rFonts w:ascii="Times New Roman" w:eastAsia="Times New Roman" w:hAnsi="Times New Roman" w:cs="Times New Roman"/>
        </w:rPr>
        <w:t>show</w:t>
      </w:r>
      <w:proofErr w:type="gramEnd"/>
      <w:r w:rsidRPr="00C72709">
        <w:rPr>
          <w:rFonts w:ascii="Times New Roman" w:eastAsia="Times New Roman" w:hAnsi="Times New Roman" w:cs="Times New Roman"/>
        </w:rPr>
        <w:t xml:space="preserve"> to impact the everyday implementations of people’s personal standards (Ellis and Smith 98). To gauge this impact, Ellis and Smith conducted a study in which participants completed daily journal entries chronicling a time during </w:t>
      </w:r>
      <w:r w:rsidRPr="00C72709">
        <w:rPr>
          <w:rFonts w:ascii="Times New Roman" w:eastAsia="Times New Roman" w:hAnsi="Times New Roman" w:cs="Times New Roman"/>
        </w:rPr>
        <w:lastRenderedPageBreak/>
        <w:t>each day when they both exceeded and failed to meet their personal standards, along with a memorable message that came to mind when they reflected on each behavior. Participants also noted the source of each message (Ellis and Smith 102). The top two sources for the memorable messages that came to mind when recalling both positive and negative behavior were “mother” and “parents/home,” with other salient stakeholders ranking close behind, including “teachers/school” and “personal experience</w:t>
      </w:r>
      <w:r w:rsidR="00ED42F6" w:rsidRPr="00C72709">
        <w:rPr>
          <w:rFonts w:ascii="Times New Roman" w:eastAsia="Times New Roman" w:hAnsi="Times New Roman" w:cs="Times New Roman"/>
        </w:rPr>
        <w:t>”</w:t>
      </w:r>
      <w:r w:rsidRPr="00C72709">
        <w:rPr>
          <w:rFonts w:ascii="Times New Roman" w:eastAsia="Times New Roman" w:hAnsi="Times New Roman" w:cs="Times New Roman"/>
        </w:rPr>
        <w:t xml:space="preserve"> (Ellis and Smith 106). This study unequivocally underscores the pervasive linkage between memorable messages and daily behavior (116). Despite this link, however, it is important to note that people who already have an underlying value that correlates to a situation are more likely to recall an applicable memorable message (Smith, et al. 337). Smith, Ellis and </w:t>
      </w:r>
      <w:proofErr w:type="spellStart"/>
      <w:r w:rsidRPr="00C72709">
        <w:rPr>
          <w:rFonts w:ascii="Times New Roman" w:eastAsia="Times New Roman" w:hAnsi="Times New Roman" w:cs="Times New Roman"/>
        </w:rPr>
        <w:t>Yoo’s</w:t>
      </w:r>
      <w:proofErr w:type="spellEnd"/>
      <w:r w:rsidRPr="00C72709">
        <w:rPr>
          <w:rFonts w:ascii="Times New Roman" w:eastAsia="Times New Roman" w:hAnsi="Times New Roman" w:cs="Times New Roman"/>
        </w:rPr>
        <w:t xml:space="preserve"> research indicates that underlying values shape who a person wants to be, and memorable messages give them a roadmap toward being their “best self (338). </w:t>
      </w:r>
    </w:p>
    <w:p w14:paraId="4061AB9D" w14:textId="7DBB6478"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People have a barrage of messages stored in their head that they may recall when facing different decisions throughout life. For the purposes of this present study, however, it is important to extrapolate the categories of messages that manifest themselves as memorable in a college setting. In “Memorable Messages for Navigating College Life,” </w:t>
      </w:r>
      <w:proofErr w:type="spellStart"/>
      <w:r w:rsidRPr="00C72709">
        <w:rPr>
          <w:rFonts w:ascii="Times New Roman" w:eastAsia="Times New Roman" w:hAnsi="Times New Roman" w:cs="Times New Roman"/>
        </w:rPr>
        <w:t>Nazione</w:t>
      </w:r>
      <w:proofErr w:type="spellEnd"/>
      <w:r w:rsidRPr="00C72709">
        <w:rPr>
          <w:rFonts w:ascii="Times New Roman" w:eastAsia="Times New Roman" w:hAnsi="Times New Roman" w:cs="Times New Roman"/>
        </w:rPr>
        <w:t xml:space="preserve"> and her colleagues sought to do just that, collecting information from college students regarding a specific memorable message that guided them as they navigated college (123). The study is approached through the lens of control theory, taking the hypothesis that memorable messages spur action that closes the gap between their ideal and actual states (124). In examining the different types of challenges associated with the memorable messages received, the data found that academics was ranked the highest at approximately 45 percent, followed by relational challenges at around 20 percent, then work/career challenges at about 15 percent (130). The top </w:t>
      </w:r>
      <w:r w:rsidRPr="00C72709">
        <w:rPr>
          <w:rFonts w:ascii="Times New Roman" w:eastAsia="Times New Roman" w:hAnsi="Times New Roman" w:cs="Times New Roman"/>
        </w:rPr>
        <w:lastRenderedPageBreak/>
        <w:t>two categories of memorable message topics, at roughly 20 percent each, were believe in yourself/keep going and work hard/exert effort (133). The plurality of these messages</w:t>
      </w:r>
      <w:r w:rsidR="00ED42F6" w:rsidRPr="00C72709">
        <w:rPr>
          <w:rFonts w:ascii="Times New Roman" w:eastAsia="Times New Roman" w:hAnsi="Times New Roman" w:cs="Times New Roman"/>
        </w:rPr>
        <w:t xml:space="preserve">, </w:t>
      </w:r>
      <w:r w:rsidRPr="00C72709">
        <w:rPr>
          <w:rFonts w:ascii="Times New Roman" w:eastAsia="Times New Roman" w:hAnsi="Times New Roman" w:cs="Times New Roman"/>
        </w:rPr>
        <w:t>35 percent, came from family members (134). A correlation between memorable message recall and a positive attitude change was uncovered (136). With parents accounting for such a high percentage of the messages that shape students’ approach to college, it makes sense to begin by analyzing parent memorable messages.</w:t>
      </w:r>
    </w:p>
    <w:p w14:paraId="7E016B7D" w14:textId="77777777"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In one strain of memorable message research, Waldron and his colleagues examine parental memorable messages in the context of morality (374). They found that memorable messages pertaining to morality often encompassed relational ethics such as duties/obligation, or self-honoring behavior such as self-development and self-respect (384). Importantly, self-development messages often encompassed work ethic, financial </w:t>
      </w:r>
      <w:proofErr w:type="gramStart"/>
      <w:r w:rsidRPr="00C72709">
        <w:rPr>
          <w:rFonts w:ascii="Times New Roman" w:eastAsia="Times New Roman" w:hAnsi="Times New Roman" w:cs="Times New Roman"/>
        </w:rPr>
        <w:t>independence</w:t>
      </w:r>
      <w:proofErr w:type="gramEnd"/>
      <w:r w:rsidRPr="00C72709">
        <w:rPr>
          <w:rFonts w:ascii="Times New Roman" w:eastAsia="Times New Roman" w:hAnsi="Times New Roman" w:cs="Times New Roman"/>
        </w:rPr>
        <w:t xml:space="preserve"> and education (384). Their quantitative analysis found that culture factored into the messages; for example, the offspring of immigrant parents tended to report having received memorable messages highlighting their moral responsibility to make families proud (391). This warrants investigation into whether there are specific moral cultural trends in first generation families. Some elements of these moral memorable messages fit under the </w:t>
      </w:r>
      <w:proofErr w:type="gramStart"/>
      <w:r w:rsidRPr="00C72709">
        <w:rPr>
          <w:rFonts w:ascii="Times New Roman" w:eastAsia="Times New Roman" w:hAnsi="Times New Roman" w:cs="Times New Roman"/>
        </w:rPr>
        <w:t>messages</w:t>
      </w:r>
      <w:proofErr w:type="gramEnd"/>
      <w:r w:rsidRPr="00C72709">
        <w:rPr>
          <w:rFonts w:ascii="Times New Roman" w:eastAsia="Times New Roman" w:hAnsi="Times New Roman" w:cs="Times New Roman"/>
        </w:rPr>
        <w:t xml:space="preserve"> college students cite as salient to their higher education journey. </w:t>
      </w:r>
    </w:p>
    <w:p w14:paraId="1785A93A" w14:textId="77777777" w:rsidR="005649C0" w:rsidRPr="00C72709" w:rsidRDefault="005649C0" w:rsidP="005649C0">
      <w:pPr>
        <w:spacing w:line="480" w:lineRule="auto"/>
        <w:ind w:firstLine="720"/>
        <w:rPr>
          <w:rFonts w:ascii="Times New Roman" w:eastAsia="Times New Roman" w:hAnsi="Times New Roman" w:cs="Times New Roman"/>
        </w:rPr>
      </w:pPr>
      <w:proofErr w:type="spellStart"/>
      <w:r w:rsidRPr="00C72709">
        <w:rPr>
          <w:rFonts w:ascii="Times New Roman" w:eastAsia="Times New Roman" w:hAnsi="Times New Roman" w:cs="Times New Roman"/>
        </w:rPr>
        <w:t>Kranstuber</w:t>
      </w:r>
      <w:proofErr w:type="spellEnd"/>
      <w:r w:rsidRPr="00C72709">
        <w:rPr>
          <w:rFonts w:ascii="Times New Roman" w:eastAsia="Times New Roman" w:hAnsi="Times New Roman" w:cs="Times New Roman"/>
        </w:rPr>
        <w:t xml:space="preserve">, </w:t>
      </w:r>
      <w:proofErr w:type="spellStart"/>
      <w:r w:rsidRPr="00C72709">
        <w:rPr>
          <w:rFonts w:ascii="Times New Roman" w:eastAsia="Times New Roman" w:hAnsi="Times New Roman" w:cs="Times New Roman"/>
        </w:rPr>
        <w:t>Carr</w:t>
      </w:r>
      <w:proofErr w:type="spellEnd"/>
      <w:r w:rsidRPr="00C72709">
        <w:rPr>
          <w:rFonts w:ascii="Times New Roman" w:eastAsia="Times New Roman" w:hAnsi="Times New Roman" w:cs="Times New Roman"/>
        </w:rPr>
        <w:t xml:space="preserve"> and </w:t>
      </w:r>
      <w:proofErr w:type="spellStart"/>
      <w:r w:rsidRPr="00C72709">
        <w:rPr>
          <w:rFonts w:ascii="Times New Roman" w:eastAsia="Times New Roman" w:hAnsi="Times New Roman" w:cs="Times New Roman"/>
        </w:rPr>
        <w:t>Hosek</w:t>
      </w:r>
      <w:proofErr w:type="spellEnd"/>
      <w:r w:rsidRPr="00C72709">
        <w:rPr>
          <w:rFonts w:ascii="Times New Roman" w:eastAsia="Times New Roman" w:hAnsi="Times New Roman" w:cs="Times New Roman"/>
        </w:rPr>
        <w:t xml:space="preserve"> conducted a 2012 study exploring ways that college students process the messages they get from their parents about the college experience and what impact those messages have on the students’ college success outcomes (45). Students who participated in the study revealed that their parents’ memorable messages encompassed “working (and playing) hard, the necessity of attending college, providing encouragement and support, and general advice based on parents’ own experiences” (</w:t>
      </w:r>
      <w:proofErr w:type="spellStart"/>
      <w:r w:rsidRPr="00C72709">
        <w:rPr>
          <w:rFonts w:ascii="Times New Roman" w:eastAsia="Times New Roman" w:hAnsi="Times New Roman" w:cs="Times New Roman"/>
        </w:rPr>
        <w:t>Kranstuber</w:t>
      </w:r>
      <w:proofErr w:type="spellEnd"/>
      <w:r w:rsidRPr="00C72709">
        <w:rPr>
          <w:rFonts w:ascii="Times New Roman" w:eastAsia="Times New Roman" w:hAnsi="Times New Roman" w:cs="Times New Roman"/>
        </w:rPr>
        <w:t xml:space="preserve"> et al. 44). This segmentation </w:t>
      </w:r>
      <w:r w:rsidRPr="00C72709">
        <w:rPr>
          <w:rFonts w:ascii="Times New Roman" w:eastAsia="Times New Roman" w:hAnsi="Times New Roman" w:cs="Times New Roman"/>
        </w:rPr>
        <w:lastRenderedPageBreak/>
        <w:t xml:space="preserve">raises questions about how these messages may vary for first generation students due to a lack of college experiences that their parents can draw from. Ultimately, however, the data indicated that the </w:t>
      </w:r>
      <w:proofErr w:type="gramStart"/>
      <w:r w:rsidRPr="00C72709">
        <w:rPr>
          <w:rFonts w:ascii="Times New Roman" w:eastAsia="Times New Roman" w:hAnsi="Times New Roman" w:cs="Times New Roman"/>
        </w:rPr>
        <w:t>manner in which</w:t>
      </w:r>
      <w:proofErr w:type="gramEnd"/>
      <w:r w:rsidRPr="00C72709">
        <w:rPr>
          <w:rFonts w:ascii="Times New Roman" w:eastAsia="Times New Roman" w:hAnsi="Times New Roman" w:cs="Times New Roman"/>
        </w:rPr>
        <w:t xml:space="preserve"> college students perceived their parents’ memorable messages was a better predictor of college success than the actual message content (</w:t>
      </w:r>
      <w:proofErr w:type="spellStart"/>
      <w:r w:rsidRPr="00C72709">
        <w:rPr>
          <w:rFonts w:ascii="Times New Roman" w:eastAsia="Times New Roman" w:hAnsi="Times New Roman" w:cs="Times New Roman"/>
        </w:rPr>
        <w:t>Kranstuber</w:t>
      </w:r>
      <w:proofErr w:type="spellEnd"/>
      <w:r w:rsidRPr="00C72709">
        <w:rPr>
          <w:rFonts w:ascii="Times New Roman" w:eastAsia="Times New Roman" w:hAnsi="Times New Roman" w:cs="Times New Roman"/>
        </w:rPr>
        <w:t xml:space="preserve"> et al. 57). Essentially, the findings showed, higher relational satisfaction led to a more positive reception of the message, which in turn correlated with better results (</w:t>
      </w:r>
      <w:proofErr w:type="spellStart"/>
      <w:r w:rsidRPr="00C72709">
        <w:rPr>
          <w:rFonts w:ascii="Times New Roman" w:eastAsia="Times New Roman" w:hAnsi="Times New Roman" w:cs="Times New Roman"/>
        </w:rPr>
        <w:t>Kranstuber</w:t>
      </w:r>
      <w:proofErr w:type="spellEnd"/>
      <w:r w:rsidRPr="00C72709">
        <w:rPr>
          <w:rFonts w:ascii="Times New Roman" w:eastAsia="Times New Roman" w:hAnsi="Times New Roman" w:cs="Times New Roman"/>
        </w:rPr>
        <w:t xml:space="preserve"> et al. 58). This finding raises a question for my research regarding the levels of relational satisfaction specifically of first-generation college students and their parents.</w:t>
      </w:r>
    </w:p>
    <w:p w14:paraId="7DB9D1A3" w14:textId="77777777" w:rsidR="005649C0" w:rsidRPr="00C72709" w:rsidRDefault="005649C0" w:rsidP="005649C0">
      <w:pPr>
        <w:spacing w:line="480" w:lineRule="auto"/>
        <w:ind w:firstLine="720"/>
        <w:rPr>
          <w:rFonts w:ascii="Times New Roman" w:eastAsia="Times New Roman" w:hAnsi="Times New Roman" w:cs="Times New Roman"/>
        </w:rPr>
      </w:pPr>
      <w:bookmarkStart w:id="1" w:name="_heading=h.gjdgxs"/>
      <w:bookmarkEnd w:id="1"/>
      <w:r w:rsidRPr="00C72709">
        <w:rPr>
          <w:rFonts w:ascii="Times New Roman" w:eastAsia="Times New Roman" w:hAnsi="Times New Roman" w:cs="Times New Roman"/>
        </w:rPr>
        <w:t>One notable study conducted by Tiffany Wang focuses specifically on parental memorable messages about family that first-generation students draw from as they transition to college. Students received messages imploring them not to forget about family (277) and to set a good example for their younger siblings (280). This study underscored the tenacity imparted in students by their families and the strength they drew from knowing their families had their back. Since this research’s appears to be relatively unique, it would be beneficial to further explore these messages to corroborate the study’s findings. Furthermore, its authors recommended an examination of the negative implications of parental memorable messages for first-generation students (285). Another noteworthy consideration in the parental memorable message arena for first generation students could be messages received by students raised by blue-collar parents or parents who went through hard times.</w:t>
      </w:r>
    </w:p>
    <w:p w14:paraId="5CAC4390" w14:textId="77777777" w:rsidR="005649C0" w:rsidRPr="00C72709" w:rsidRDefault="005649C0" w:rsidP="005649C0">
      <w:pPr>
        <w:spacing w:line="480" w:lineRule="auto"/>
        <w:ind w:firstLine="720"/>
        <w:rPr>
          <w:rFonts w:ascii="Times New Roman" w:eastAsia="Times New Roman" w:hAnsi="Times New Roman" w:cs="Times New Roman"/>
        </w:rPr>
      </w:pPr>
      <w:bookmarkStart w:id="2" w:name="_heading=h.30j0zll"/>
      <w:bookmarkEnd w:id="2"/>
      <w:r w:rsidRPr="00C72709">
        <w:rPr>
          <w:rFonts w:ascii="Times New Roman" w:eastAsia="Times New Roman" w:hAnsi="Times New Roman" w:cs="Times New Roman"/>
        </w:rPr>
        <w:t xml:space="preserve">Kristen Lucas conducted research probing into socializing communication in blue-collar families by interviewing a mix of people who were raised by blue collar parents and landed in a variety of blue-collar and white-collar jobs (102-103). Subjects’ parents were interviewed as part of the study as well. </w:t>
      </w:r>
      <w:proofErr w:type="gramStart"/>
      <w:r w:rsidRPr="00C72709">
        <w:rPr>
          <w:rFonts w:ascii="Times New Roman" w:eastAsia="Times New Roman" w:hAnsi="Times New Roman" w:cs="Times New Roman"/>
        </w:rPr>
        <w:t>In order to</w:t>
      </w:r>
      <w:proofErr w:type="gramEnd"/>
      <w:r w:rsidRPr="00C72709">
        <w:rPr>
          <w:rFonts w:ascii="Times New Roman" w:eastAsia="Times New Roman" w:hAnsi="Times New Roman" w:cs="Times New Roman"/>
        </w:rPr>
        <w:t xml:space="preserve"> be classified as a message, conversations had to meet at least one </w:t>
      </w:r>
      <w:r w:rsidRPr="00C72709">
        <w:rPr>
          <w:rFonts w:ascii="Times New Roman" w:eastAsia="Times New Roman" w:hAnsi="Times New Roman" w:cs="Times New Roman"/>
        </w:rPr>
        <w:lastRenderedPageBreak/>
        <w:t xml:space="preserve">criteria of memorable messages as derived from existing bodies of research. Lucas’ findings reveal starkly contradictory messages that seem to simultaneously perpetuate the status quo and encourage social mobility (110). The present study will seek to factor this disconnect into the research, endeavoring to unearth contradictions and probe into how participants may be grappling with mixed messages as they proceed through college. One potential coping mechanism could be trying to “do both,” overcompensating by tempering college studies with work and extracurricular involvement that is approached with a blue-collar fervor. In addition to highlighting several mixed messages, Lucas’ research also unearthed cases where parents unequivocally, emphatically urged their children to go to college (108). The present study will explore whether cases like this led to students being ambitious to a fault in their college endeavors and losing perspective. Whether or not this is the case, though, there is still research indicating that instability can lead to positive memorable </w:t>
      </w:r>
      <w:sdt>
        <w:sdtPr>
          <w:tag w:val="goog_rdk_1"/>
          <w:id w:val="-2016298742"/>
        </w:sdtPr>
        <w:sdtContent/>
      </w:sdt>
      <w:r w:rsidRPr="00C72709">
        <w:rPr>
          <w:rFonts w:ascii="Times New Roman" w:eastAsia="Times New Roman" w:hAnsi="Times New Roman" w:cs="Times New Roman"/>
        </w:rPr>
        <w:t xml:space="preserve">messages. </w:t>
      </w:r>
    </w:p>
    <w:p w14:paraId="57A8D423" w14:textId="45268B72"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In “Memorable Messages of Hard Times: Constructing Short- and Long-Term Resiliencies Through Family Communication,” Kristen Lucas and Patrice M. </w:t>
      </w:r>
      <w:proofErr w:type="spellStart"/>
      <w:r w:rsidRPr="00C72709">
        <w:rPr>
          <w:rFonts w:ascii="Times New Roman" w:eastAsia="Times New Roman" w:hAnsi="Times New Roman" w:cs="Times New Roman"/>
        </w:rPr>
        <w:t>Buzzanell</w:t>
      </w:r>
      <w:proofErr w:type="spellEnd"/>
      <w:r w:rsidRPr="00C72709">
        <w:rPr>
          <w:rFonts w:ascii="Times New Roman" w:eastAsia="Times New Roman" w:hAnsi="Times New Roman" w:cs="Times New Roman"/>
        </w:rPr>
        <w:t xml:space="preserve"> explore constructive messages and practices that parents employ in conversations with their children in the wake of social and economic instability (190). By interviewing families who suffered financially through the 1980s recessions, the authors discovered that family communication during financial hardship served to foster resilience that the children carried with them throughout the remainder of their life (Lucas and </w:t>
      </w:r>
      <w:proofErr w:type="spellStart"/>
      <w:r w:rsidRPr="00C72709">
        <w:rPr>
          <w:rFonts w:ascii="Times New Roman" w:eastAsia="Times New Roman" w:hAnsi="Times New Roman" w:cs="Times New Roman"/>
        </w:rPr>
        <w:t>Buzzanell</w:t>
      </w:r>
      <w:proofErr w:type="spellEnd"/>
      <w:r w:rsidRPr="00C72709">
        <w:rPr>
          <w:rFonts w:ascii="Times New Roman" w:eastAsia="Times New Roman" w:hAnsi="Times New Roman" w:cs="Times New Roman"/>
        </w:rPr>
        <w:t xml:space="preserve"> 196). Four common threads in all the family conversations were: “numbers talk,” which emphasized objective details over emotions (Lucas and </w:t>
      </w:r>
      <w:proofErr w:type="spellStart"/>
      <w:r w:rsidRPr="00C72709">
        <w:rPr>
          <w:rFonts w:ascii="Times New Roman" w:eastAsia="Times New Roman" w:hAnsi="Times New Roman" w:cs="Times New Roman"/>
        </w:rPr>
        <w:t>Buzzanell</w:t>
      </w:r>
      <w:proofErr w:type="spellEnd"/>
      <w:r w:rsidRPr="00C72709">
        <w:rPr>
          <w:rFonts w:ascii="Times New Roman" w:eastAsia="Times New Roman" w:hAnsi="Times New Roman" w:cs="Times New Roman"/>
        </w:rPr>
        <w:t xml:space="preserve"> 197); “tightening the be</w:t>
      </w:r>
      <w:r w:rsidR="00B9674C" w:rsidRPr="00C72709">
        <w:rPr>
          <w:rFonts w:ascii="Times New Roman" w:eastAsia="Times New Roman" w:hAnsi="Times New Roman" w:cs="Times New Roman"/>
        </w:rPr>
        <w:t>lt</w:t>
      </w:r>
      <w:r w:rsidRPr="00C72709">
        <w:rPr>
          <w:rFonts w:ascii="Times New Roman" w:eastAsia="Times New Roman" w:hAnsi="Times New Roman" w:cs="Times New Roman"/>
        </w:rPr>
        <w:t xml:space="preserve">,” which focused on monitoring and trimming expenses by getting by with less (198); “sidelining” which referred to maintaining marketable skill sets outside of their existing job duties so that when income levels decreased, they could </w:t>
      </w:r>
      <w:r w:rsidRPr="00C72709">
        <w:rPr>
          <w:rFonts w:ascii="Times New Roman" w:eastAsia="Times New Roman" w:hAnsi="Times New Roman" w:cs="Times New Roman"/>
        </w:rPr>
        <w:lastRenderedPageBreak/>
        <w:t xml:space="preserve">take jobs elsewhere (199); and “preparing,”  which essentially referred to stocking up (200). These principles were conveyed through memorable messages such as “save for a rainy day” and “always have a backup plan” (Lucas and </w:t>
      </w:r>
      <w:proofErr w:type="spellStart"/>
      <w:r w:rsidRPr="00C72709">
        <w:rPr>
          <w:rFonts w:ascii="Times New Roman" w:eastAsia="Times New Roman" w:hAnsi="Times New Roman" w:cs="Times New Roman"/>
        </w:rPr>
        <w:t>Buzzanell</w:t>
      </w:r>
      <w:proofErr w:type="spellEnd"/>
      <w:r w:rsidRPr="00C72709">
        <w:rPr>
          <w:rFonts w:ascii="Times New Roman" w:eastAsia="Times New Roman" w:hAnsi="Times New Roman" w:cs="Times New Roman"/>
        </w:rPr>
        <w:t xml:space="preserve"> 202). Due to the tendency for first generation students to have lower socioeconomic statuses, which could cause their families to be more affected by economic downturns, it is possible that first generation students carry these messages with them to college. Specifically, even if students do not have financial strain during their time in college, the messages of “sidelining” and “preparing” may lead them to seek learning opportunities outside of their major and work beyond what would otherwise be deemed necessary. </w:t>
      </w:r>
    </w:p>
    <w:p w14:paraId="02DF20FB" w14:textId="77777777"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These findings appear to converge with </w:t>
      </w:r>
      <w:proofErr w:type="spellStart"/>
      <w:r w:rsidRPr="00C72709">
        <w:rPr>
          <w:rFonts w:ascii="Times New Roman" w:eastAsia="Times New Roman" w:hAnsi="Times New Roman" w:cs="Times New Roman"/>
        </w:rPr>
        <w:t>Merolla</w:t>
      </w:r>
      <w:proofErr w:type="spellEnd"/>
      <w:r w:rsidRPr="00C72709">
        <w:rPr>
          <w:rFonts w:ascii="Times New Roman" w:eastAsia="Times New Roman" w:hAnsi="Times New Roman" w:cs="Times New Roman"/>
        </w:rPr>
        <w:t xml:space="preserve">, Beck and Jones’ study examining the levels of hope in emerging adults instilled through memorable messages across three domains: academics, </w:t>
      </w:r>
      <w:proofErr w:type="gramStart"/>
      <w:r w:rsidRPr="00C72709">
        <w:rPr>
          <w:rFonts w:ascii="Times New Roman" w:eastAsia="Times New Roman" w:hAnsi="Times New Roman" w:cs="Times New Roman"/>
        </w:rPr>
        <w:t>finances</w:t>
      </w:r>
      <w:proofErr w:type="gramEnd"/>
      <w:r w:rsidRPr="00C72709">
        <w:rPr>
          <w:rFonts w:ascii="Times New Roman" w:eastAsia="Times New Roman" w:hAnsi="Times New Roman" w:cs="Times New Roman"/>
        </w:rPr>
        <w:t xml:space="preserve"> and relationships (457). The study demonstrated that positive memorable messages recalled by people facing difficult moments supplied them with inspiration to persevere. The present study will explore how these findings converge with the memorable messages deployed by blue collar parents of first-generation college students. Some, such as socializing messages encouraging social reproduction that either directly or indirectly de-emphasize the importance of a college education, could potentially serve to decrease hope in an academic setting. The </w:t>
      </w:r>
      <w:proofErr w:type="gramStart"/>
      <w:r w:rsidRPr="00C72709">
        <w:rPr>
          <w:rFonts w:ascii="Times New Roman" w:eastAsia="Times New Roman" w:hAnsi="Times New Roman" w:cs="Times New Roman"/>
        </w:rPr>
        <w:t>aforementioned memorable</w:t>
      </w:r>
      <w:proofErr w:type="gramEnd"/>
      <w:r w:rsidRPr="00C72709">
        <w:rPr>
          <w:rFonts w:ascii="Times New Roman" w:eastAsia="Times New Roman" w:hAnsi="Times New Roman" w:cs="Times New Roman"/>
        </w:rPr>
        <w:t xml:space="preserve"> messages of hard time, such as “sidelining,” that foster resilience, though, may bolster hope and subsequently boost agency in the financial domain during the college years (Lucas and </w:t>
      </w:r>
      <w:proofErr w:type="spellStart"/>
      <w:r w:rsidRPr="00C72709">
        <w:rPr>
          <w:rFonts w:ascii="Times New Roman" w:eastAsia="Times New Roman" w:hAnsi="Times New Roman" w:cs="Times New Roman"/>
        </w:rPr>
        <w:t>Buzzanell</w:t>
      </w:r>
      <w:proofErr w:type="spellEnd"/>
      <w:r w:rsidRPr="00C72709">
        <w:rPr>
          <w:rFonts w:ascii="Times New Roman" w:eastAsia="Times New Roman" w:hAnsi="Times New Roman" w:cs="Times New Roman"/>
        </w:rPr>
        <w:t xml:space="preserve"> 199). There could potentially be overlap as well; for example, positive memorable messages in the financial domain may fuel students to press through challenging academics in the pursuit of long-term financial success.</w:t>
      </w:r>
    </w:p>
    <w:p w14:paraId="4500DDA1" w14:textId="77777777" w:rsidR="005649C0" w:rsidRPr="00C72709" w:rsidRDefault="005649C0" w:rsidP="005649C0">
      <w:pPr>
        <w:spacing w:line="480" w:lineRule="auto"/>
        <w:ind w:firstLine="720"/>
        <w:rPr>
          <w:rFonts w:ascii="Times New Roman" w:eastAsia="Times New Roman" w:hAnsi="Times New Roman" w:cs="Times New Roman"/>
        </w:rPr>
      </w:pPr>
      <w:bookmarkStart w:id="3" w:name="_heading=h.1fob9te"/>
      <w:bookmarkEnd w:id="3"/>
      <w:r w:rsidRPr="00C72709">
        <w:rPr>
          <w:rFonts w:ascii="Times New Roman" w:eastAsia="Times New Roman" w:hAnsi="Times New Roman" w:cs="Times New Roman"/>
        </w:rPr>
        <w:lastRenderedPageBreak/>
        <w:t xml:space="preserve">No matter what messages first-generation college students may receive during their upbringing, they receive new messages from new sources as they enter the college setting. Kevin Barge and David W. Schlueter’s “Memorable Messages and Newcomer Socialization” uses memorable messages to investigate the discourse linked to organizational entry (238). In this study, participants were asked to list and elaborate upon a single memorable message that impacted their work life when they first entered the organization. Analysis of participants’ responses indicated that the discourse around the socialization of newcomers emphasizes “fitting into” a set organizational pattern but being individual at the same time (Barge and </w:t>
      </w:r>
      <w:proofErr w:type="spellStart"/>
      <w:r w:rsidRPr="00C72709">
        <w:rPr>
          <w:rFonts w:ascii="Times New Roman" w:eastAsia="Times New Roman" w:hAnsi="Times New Roman" w:cs="Times New Roman"/>
        </w:rPr>
        <w:t>Schueter</w:t>
      </w:r>
      <w:proofErr w:type="spellEnd"/>
      <w:r w:rsidRPr="00C72709">
        <w:rPr>
          <w:rFonts w:ascii="Times New Roman" w:eastAsia="Times New Roman" w:hAnsi="Times New Roman" w:cs="Times New Roman"/>
        </w:rPr>
        <w:t xml:space="preserve"> 249). It also revealed that </w:t>
      </w:r>
      <w:proofErr w:type="gramStart"/>
      <w:r w:rsidRPr="00C72709">
        <w:rPr>
          <w:rFonts w:ascii="Times New Roman" w:eastAsia="Times New Roman" w:hAnsi="Times New Roman" w:cs="Times New Roman"/>
        </w:rPr>
        <w:t>the vast majority of</w:t>
      </w:r>
      <w:proofErr w:type="gramEnd"/>
      <w:r w:rsidRPr="00C72709">
        <w:rPr>
          <w:rFonts w:ascii="Times New Roman" w:eastAsia="Times New Roman" w:hAnsi="Times New Roman" w:cs="Times New Roman"/>
        </w:rPr>
        <w:t xml:space="preserve"> the messages (over 90 percent) were received via informal face-to-face communication (Barge and </w:t>
      </w:r>
      <w:proofErr w:type="spellStart"/>
      <w:r w:rsidRPr="00C72709">
        <w:rPr>
          <w:rFonts w:ascii="Times New Roman" w:eastAsia="Times New Roman" w:hAnsi="Times New Roman" w:cs="Times New Roman"/>
        </w:rPr>
        <w:t>Schueter</w:t>
      </w:r>
      <w:proofErr w:type="spellEnd"/>
      <w:r w:rsidRPr="00C72709">
        <w:rPr>
          <w:rFonts w:ascii="Times New Roman" w:eastAsia="Times New Roman" w:hAnsi="Times New Roman" w:cs="Times New Roman"/>
        </w:rPr>
        <w:t xml:space="preserve"> 250). Though their research focuses primarily on organizational jobs, Barge and Schlueter identify a possibility that their findings may be more broadly applicable to the implications of socialization (234). Their research certainly could be considered applicable to college </w:t>
      </w:r>
      <w:proofErr w:type="gramStart"/>
      <w:r w:rsidRPr="00C72709">
        <w:rPr>
          <w:rFonts w:ascii="Times New Roman" w:eastAsia="Times New Roman" w:hAnsi="Times New Roman" w:cs="Times New Roman"/>
        </w:rPr>
        <w:t>students, because</w:t>
      </w:r>
      <w:proofErr w:type="gramEnd"/>
      <w:r w:rsidRPr="00C72709">
        <w:rPr>
          <w:rFonts w:ascii="Times New Roman" w:eastAsia="Times New Roman" w:hAnsi="Times New Roman" w:cs="Times New Roman"/>
        </w:rPr>
        <w:t xml:space="preserve"> there are many parallels between college and “work” organizations. Both are environments in which the person entering them will be spending most of their time; both are steeped in their own specific culture and laden with unspoken norms; both often involve a formal onboarding/assimilation process, etc. Cynthia </w:t>
      </w:r>
      <w:proofErr w:type="spellStart"/>
      <w:r w:rsidRPr="00C72709">
        <w:rPr>
          <w:rFonts w:ascii="Times New Roman" w:eastAsia="Times New Roman" w:hAnsi="Times New Roman" w:cs="Times New Roman"/>
        </w:rPr>
        <w:t>Stohl</w:t>
      </w:r>
      <w:proofErr w:type="spellEnd"/>
      <w:r w:rsidRPr="00C72709">
        <w:rPr>
          <w:rFonts w:ascii="Times New Roman" w:eastAsia="Times New Roman" w:hAnsi="Times New Roman" w:cs="Times New Roman"/>
        </w:rPr>
        <w:t xml:space="preserve"> also studied the variables of the content and context of memorable messages in an organizational setting (231). The finding most relevant to the present study is that a person’s position factors into what messages he or she may recall (237). Though the same barrage of messages may be circulated to a wide range of students, those messages may be recalled and applied differently based on a student’s background. </w:t>
      </w:r>
    </w:p>
    <w:p w14:paraId="4D4335EB" w14:textId="77777777"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Both organizational memorable message articles will be factored into the present study. One </w:t>
      </w:r>
      <w:proofErr w:type="gramStart"/>
      <w:r w:rsidRPr="00C72709">
        <w:rPr>
          <w:rFonts w:ascii="Times New Roman" w:eastAsia="Times New Roman" w:hAnsi="Times New Roman" w:cs="Times New Roman"/>
        </w:rPr>
        <w:t>manner in which</w:t>
      </w:r>
      <w:proofErr w:type="gramEnd"/>
      <w:r w:rsidRPr="00C72709">
        <w:rPr>
          <w:rFonts w:ascii="Times New Roman" w:eastAsia="Times New Roman" w:hAnsi="Times New Roman" w:cs="Times New Roman"/>
        </w:rPr>
        <w:t xml:space="preserve"> this will be done is by adapting Barge and David W. Schlueter’s</w:t>
      </w:r>
    </w:p>
    <w:p w14:paraId="26784D57" w14:textId="77777777" w:rsidR="005649C0" w:rsidRPr="00C72709" w:rsidRDefault="005649C0" w:rsidP="005649C0">
      <w:pPr>
        <w:spacing w:line="480" w:lineRule="auto"/>
        <w:rPr>
          <w:rFonts w:ascii="Times New Roman" w:eastAsia="Times New Roman" w:hAnsi="Times New Roman" w:cs="Times New Roman"/>
        </w:rPr>
      </w:pPr>
      <w:r w:rsidRPr="00C72709">
        <w:rPr>
          <w:rFonts w:ascii="Times New Roman" w:eastAsia="Times New Roman" w:hAnsi="Times New Roman" w:cs="Times New Roman"/>
        </w:rPr>
        <w:lastRenderedPageBreak/>
        <w:t xml:space="preserve">Question – asking participants to list and elaborate upon a single memorable message that impacted their higher education journey when they first entered college. This study may also inquire about the medium through which that communication was received; </w:t>
      </w:r>
      <w:proofErr w:type="spellStart"/>
      <w:r w:rsidRPr="00C72709">
        <w:rPr>
          <w:rFonts w:ascii="Times New Roman" w:eastAsia="Times New Roman" w:hAnsi="Times New Roman" w:cs="Times New Roman"/>
        </w:rPr>
        <w:t>i.e</w:t>
      </w:r>
      <w:proofErr w:type="spellEnd"/>
      <w:r w:rsidRPr="00C72709">
        <w:rPr>
          <w:rFonts w:ascii="Times New Roman" w:eastAsia="Times New Roman" w:hAnsi="Times New Roman" w:cs="Times New Roman"/>
        </w:rPr>
        <w:t xml:space="preserve"> face-to-face or digital; formal or informal, etc. Furthermore, this study will factor in </w:t>
      </w:r>
      <w:proofErr w:type="spellStart"/>
      <w:r w:rsidRPr="00C72709">
        <w:rPr>
          <w:rFonts w:ascii="Times New Roman" w:eastAsia="Times New Roman" w:hAnsi="Times New Roman" w:cs="Times New Roman"/>
        </w:rPr>
        <w:t>Stohl’s</w:t>
      </w:r>
      <w:proofErr w:type="spellEnd"/>
      <w:r w:rsidRPr="00C72709">
        <w:rPr>
          <w:rFonts w:ascii="Times New Roman" w:eastAsia="Times New Roman" w:hAnsi="Times New Roman" w:cs="Times New Roman"/>
        </w:rPr>
        <w:t xml:space="preserve"> findings, analyzing how first-generation students’ upbringings impact how they recalled and applied those messages.</w:t>
      </w:r>
    </w:p>
    <w:p w14:paraId="703BDBB1" w14:textId="77777777" w:rsidR="005649C0" w:rsidRPr="00C72709" w:rsidRDefault="005649C0" w:rsidP="005649C0">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One notable way for first generation students to determine the roles both college education and families should play in the lives of first-generation students is through messages received from on-campus mentors. Wang conducted a study examining such messages (340). They often proved hard to reconcile, with some messages advocating for a strong college focus and others urging students not to focus on college to the extent that their family dynamic was derailed (351). Perhaps even more interesting, though, is that several students in the study confessed to lacking a mentor to discuss non-academic struggles. Their independence, however, prevented them from seeking out such a mentor (351). The present study will seek to explore the role this independence plays in first generation students’ approach to college. It is important to note that in </w:t>
      </w:r>
      <w:proofErr w:type="spellStart"/>
      <w:r w:rsidRPr="00C72709">
        <w:rPr>
          <w:rFonts w:ascii="Times New Roman" w:eastAsia="Times New Roman" w:hAnsi="Times New Roman" w:cs="Times New Roman"/>
        </w:rPr>
        <w:t>Nazione’s</w:t>
      </w:r>
      <w:proofErr w:type="spellEnd"/>
      <w:r w:rsidRPr="00C72709">
        <w:rPr>
          <w:rFonts w:ascii="Times New Roman" w:eastAsia="Times New Roman" w:hAnsi="Times New Roman" w:cs="Times New Roman"/>
        </w:rPr>
        <w:t xml:space="preserve"> study examining memorable messages that shape how students navigate the challenges of college, school related messages constitute a smaller percentage of the messages cited by students as the specific memorable message they recalled that guided them as they navigated college than those delivered by family members (135). However, the memorable messages unearthed in Wang’s study seemed to contribute to the students’ success, so the present study will explore how important advisor memorable messages are to first generation students compared to other messages and whether the students think there are ways the credibility and memorability of on-campus-mentor messages could be bolstered. One way to bolster these messages could be by including more alumni.</w:t>
      </w:r>
    </w:p>
    <w:p w14:paraId="5D6BD94F" w14:textId="03B19E25" w:rsidR="005649C0" w:rsidRPr="00C72709" w:rsidRDefault="005649C0" w:rsidP="005649C0">
      <w:pPr>
        <w:spacing w:line="480" w:lineRule="auto"/>
        <w:ind w:firstLine="720"/>
        <w:rPr>
          <w:rFonts w:ascii="Times New Roman" w:eastAsia="Times New Roman" w:hAnsi="Times New Roman" w:cs="Times New Roman"/>
        </w:rPr>
      </w:pPr>
      <w:bookmarkStart w:id="4" w:name="_heading=h.3znysh7"/>
      <w:bookmarkEnd w:id="4"/>
      <w:r w:rsidRPr="00C72709">
        <w:rPr>
          <w:rFonts w:ascii="Times New Roman" w:eastAsia="Times New Roman" w:hAnsi="Times New Roman" w:cs="Times New Roman"/>
        </w:rPr>
        <w:lastRenderedPageBreak/>
        <w:t xml:space="preserve">In “An Initial Examination of Facebook as a Source of Memorable Messages for First-Year College Students,” Russell, </w:t>
      </w:r>
      <w:proofErr w:type="spellStart"/>
      <w:r w:rsidRPr="00C72709">
        <w:rPr>
          <w:rFonts w:ascii="Times New Roman" w:eastAsia="Times New Roman" w:hAnsi="Times New Roman" w:cs="Times New Roman"/>
        </w:rPr>
        <w:t>Nazione</w:t>
      </w:r>
      <w:proofErr w:type="spellEnd"/>
      <w:r w:rsidRPr="00C72709">
        <w:rPr>
          <w:rFonts w:ascii="Times New Roman" w:eastAsia="Times New Roman" w:hAnsi="Times New Roman" w:cs="Times New Roman"/>
        </w:rPr>
        <w:t xml:space="preserve"> and Smith analyzed messages from alumni directed to new college students in a university’s social media page (118). Though the study did not explore the specific impact these messages had on college students, the authors found that the messages lined up with previous research. They postulated that messages collected in this format could prove helpful and relevant to first generation students due to the perceived credibility of someone who has “been there, done that” at the same school (117). To maximize such contributions, it is important to identify ways to deliver messages from alumni to students in a way that is relevant, </w:t>
      </w:r>
      <w:proofErr w:type="gramStart"/>
      <w:r w:rsidRPr="00C72709">
        <w:rPr>
          <w:rFonts w:ascii="Times New Roman" w:eastAsia="Times New Roman" w:hAnsi="Times New Roman" w:cs="Times New Roman"/>
        </w:rPr>
        <w:t>practical</w:t>
      </w:r>
      <w:proofErr w:type="gramEnd"/>
      <w:r w:rsidRPr="00C72709">
        <w:rPr>
          <w:rFonts w:ascii="Times New Roman" w:eastAsia="Times New Roman" w:hAnsi="Times New Roman" w:cs="Times New Roman"/>
        </w:rPr>
        <w:t xml:space="preserve"> and interesting (Dewhurst and </w:t>
      </w:r>
      <w:proofErr w:type="spellStart"/>
      <w:r w:rsidRPr="00C72709">
        <w:rPr>
          <w:rFonts w:ascii="Times New Roman" w:eastAsia="Times New Roman" w:hAnsi="Times New Roman" w:cs="Times New Roman"/>
        </w:rPr>
        <w:t>FitzPatrick</w:t>
      </w:r>
      <w:proofErr w:type="spellEnd"/>
      <w:r w:rsidRPr="00C72709">
        <w:rPr>
          <w:rFonts w:ascii="Times New Roman" w:eastAsia="Times New Roman" w:hAnsi="Times New Roman" w:cs="Times New Roman"/>
        </w:rPr>
        <w:t xml:space="preserve"> 7). The present study will seek to assess the content factors that cause messages to resonate with first-generation college students, so that those factors can be deployed across communications from alumni, teacher, and other on-campus sources.</w:t>
      </w:r>
    </w:p>
    <w:p w14:paraId="5DB2E0E1" w14:textId="0D279590" w:rsidR="003978DF" w:rsidRPr="00C72709" w:rsidRDefault="003978DF" w:rsidP="005649C0">
      <w:pPr>
        <w:spacing w:line="480" w:lineRule="auto"/>
        <w:jc w:val="center"/>
        <w:rPr>
          <w:rFonts w:ascii="Times New Roman" w:hAnsi="Times New Roman" w:cs="Times New Roman"/>
          <w:b/>
          <w:bCs/>
        </w:rPr>
      </w:pPr>
      <w:r w:rsidRPr="00C72709">
        <w:rPr>
          <w:rFonts w:ascii="Times New Roman" w:hAnsi="Times New Roman" w:cs="Times New Roman"/>
          <w:b/>
          <w:bCs/>
        </w:rPr>
        <w:t>Methods Section</w:t>
      </w:r>
    </w:p>
    <w:p w14:paraId="3A40B9FF" w14:textId="7F3E11F0" w:rsidR="00ED024B" w:rsidRPr="00C72709" w:rsidRDefault="00933291" w:rsidP="00933291">
      <w:pPr>
        <w:spacing w:line="480" w:lineRule="auto"/>
        <w:rPr>
          <w:rFonts w:ascii="Times New Roman" w:hAnsi="Times New Roman" w:cs="Times New Roman"/>
          <w:b/>
          <w:bCs/>
        </w:rPr>
      </w:pPr>
      <w:r w:rsidRPr="00C72709">
        <w:rPr>
          <w:rFonts w:ascii="Times New Roman" w:hAnsi="Times New Roman" w:cs="Times New Roman"/>
          <w:b/>
          <w:bCs/>
        </w:rPr>
        <w:t>Participants</w:t>
      </w:r>
    </w:p>
    <w:p w14:paraId="28DDCD41" w14:textId="7EAA0D6E" w:rsidR="00ED024B" w:rsidRPr="00C72709" w:rsidRDefault="00A5610A" w:rsidP="00A5610A">
      <w:pPr>
        <w:spacing w:line="480" w:lineRule="auto"/>
        <w:ind w:firstLine="360"/>
        <w:rPr>
          <w:rFonts w:ascii="Times New Roman" w:hAnsi="Times New Roman" w:cs="Times New Roman"/>
        </w:rPr>
      </w:pPr>
      <w:r w:rsidRPr="00C72709">
        <w:rPr>
          <w:rFonts w:ascii="Times New Roman" w:hAnsi="Times New Roman" w:cs="Times New Roman"/>
        </w:rPr>
        <w:t>This study involved a p</w:t>
      </w:r>
      <w:r w:rsidR="00ED024B" w:rsidRPr="00C72709">
        <w:rPr>
          <w:rFonts w:ascii="Times New Roman" w:hAnsi="Times New Roman" w:cs="Times New Roman"/>
        </w:rPr>
        <w:t>urposeful sample</w:t>
      </w:r>
      <w:r w:rsidRPr="00C72709">
        <w:rPr>
          <w:rFonts w:ascii="Times New Roman" w:hAnsi="Times New Roman" w:cs="Times New Roman"/>
        </w:rPr>
        <w:t xml:space="preserve">. </w:t>
      </w:r>
      <w:proofErr w:type="gramStart"/>
      <w:r w:rsidRPr="00C72709">
        <w:rPr>
          <w:rFonts w:ascii="Times New Roman" w:hAnsi="Times New Roman" w:cs="Times New Roman"/>
        </w:rPr>
        <w:t>In order to</w:t>
      </w:r>
      <w:proofErr w:type="gramEnd"/>
      <w:r w:rsidR="00ED024B" w:rsidRPr="00C72709">
        <w:rPr>
          <w:rFonts w:ascii="Times New Roman" w:hAnsi="Times New Roman" w:cs="Times New Roman"/>
        </w:rPr>
        <w:t xml:space="preserve"> </w:t>
      </w:r>
      <w:r w:rsidRPr="00C72709">
        <w:rPr>
          <w:rFonts w:ascii="Times New Roman" w:hAnsi="Times New Roman" w:cs="Times New Roman"/>
        </w:rPr>
        <w:t>hear from first generation students that comprise a wide</w:t>
      </w:r>
      <w:r w:rsidR="00ED024B" w:rsidRPr="00C72709">
        <w:rPr>
          <w:rFonts w:ascii="Times New Roman" w:hAnsi="Times New Roman" w:cs="Times New Roman"/>
        </w:rPr>
        <w:t xml:space="preserve"> range of different </w:t>
      </w:r>
      <w:r w:rsidRPr="00C72709">
        <w:rPr>
          <w:rFonts w:ascii="Times New Roman" w:hAnsi="Times New Roman" w:cs="Times New Roman"/>
        </w:rPr>
        <w:t>demographics, the following participants were interviewed:</w:t>
      </w:r>
    </w:p>
    <w:p w14:paraId="39975DFE" w14:textId="516009C3" w:rsidR="00ED024B" w:rsidRPr="00C72709" w:rsidRDefault="00A5610A" w:rsidP="00A5610A">
      <w:pPr>
        <w:pStyle w:val="ListParagraph"/>
        <w:numPr>
          <w:ilvl w:val="0"/>
          <w:numId w:val="14"/>
        </w:numPr>
        <w:rPr>
          <w:rFonts w:ascii="Times New Roman" w:hAnsi="Times New Roman" w:cs="Times New Roman"/>
        </w:rPr>
      </w:pPr>
      <w:r w:rsidRPr="00C72709">
        <w:rPr>
          <w:rFonts w:ascii="Times New Roman" w:hAnsi="Times New Roman" w:cs="Times New Roman"/>
        </w:rPr>
        <w:t>Hispanic female junior from a low</w:t>
      </w:r>
      <w:r w:rsidR="0038689A" w:rsidRPr="00C72709">
        <w:rPr>
          <w:rFonts w:ascii="Times New Roman" w:hAnsi="Times New Roman" w:cs="Times New Roman"/>
        </w:rPr>
        <w:t>-</w:t>
      </w:r>
      <w:r w:rsidRPr="00C72709">
        <w:rPr>
          <w:rFonts w:ascii="Times New Roman" w:hAnsi="Times New Roman" w:cs="Times New Roman"/>
        </w:rPr>
        <w:t>income family at a private liberal arts college</w:t>
      </w:r>
    </w:p>
    <w:p w14:paraId="5E9DC5C9" w14:textId="64C4A6AA" w:rsidR="00A5610A" w:rsidRPr="00C72709" w:rsidRDefault="00A5610A" w:rsidP="00A5610A">
      <w:pPr>
        <w:pStyle w:val="ListParagraph"/>
        <w:numPr>
          <w:ilvl w:val="0"/>
          <w:numId w:val="14"/>
        </w:numPr>
        <w:rPr>
          <w:rFonts w:ascii="Times New Roman" w:hAnsi="Times New Roman" w:cs="Times New Roman"/>
        </w:rPr>
      </w:pPr>
      <w:r w:rsidRPr="00C72709">
        <w:rPr>
          <w:rFonts w:ascii="Times New Roman" w:hAnsi="Times New Roman" w:cs="Times New Roman"/>
        </w:rPr>
        <w:t>White female senior from a wealthy family at a private liberal arts college</w:t>
      </w:r>
    </w:p>
    <w:p w14:paraId="04D1194F" w14:textId="0A0FDE92" w:rsidR="00A5610A" w:rsidRPr="00C72709" w:rsidRDefault="00A5610A" w:rsidP="00A5610A">
      <w:pPr>
        <w:pStyle w:val="ListParagraph"/>
        <w:numPr>
          <w:ilvl w:val="0"/>
          <w:numId w:val="14"/>
        </w:numPr>
        <w:rPr>
          <w:rFonts w:ascii="Times New Roman" w:hAnsi="Times New Roman" w:cs="Times New Roman"/>
        </w:rPr>
      </w:pPr>
      <w:r w:rsidRPr="00C72709">
        <w:rPr>
          <w:rFonts w:ascii="Times New Roman" w:hAnsi="Times New Roman" w:cs="Times New Roman"/>
        </w:rPr>
        <w:t>White male senior from a low-income family at a large state school</w:t>
      </w:r>
    </w:p>
    <w:p w14:paraId="03FC2F0A" w14:textId="77777777" w:rsidR="00A5610A" w:rsidRPr="00C72709" w:rsidRDefault="00A5610A" w:rsidP="00A5610A">
      <w:pPr>
        <w:pStyle w:val="ListParagraph"/>
        <w:numPr>
          <w:ilvl w:val="0"/>
          <w:numId w:val="14"/>
        </w:numPr>
        <w:rPr>
          <w:rFonts w:ascii="Times New Roman" w:hAnsi="Times New Roman" w:cs="Times New Roman"/>
        </w:rPr>
      </w:pPr>
      <w:r w:rsidRPr="00C72709">
        <w:rPr>
          <w:rFonts w:ascii="Times New Roman" w:hAnsi="Times New Roman" w:cs="Times New Roman"/>
        </w:rPr>
        <w:t>White female junior from a low-income family at a private liberal arts school</w:t>
      </w:r>
    </w:p>
    <w:p w14:paraId="443B4ECF" w14:textId="58C60333" w:rsidR="00A5610A" w:rsidRPr="00C72709" w:rsidRDefault="00A5610A" w:rsidP="00A5610A">
      <w:pPr>
        <w:pStyle w:val="ListParagraph"/>
        <w:numPr>
          <w:ilvl w:val="0"/>
          <w:numId w:val="14"/>
        </w:numPr>
        <w:rPr>
          <w:rFonts w:ascii="Times New Roman" w:hAnsi="Times New Roman" w:cs="Times New Roman"/>
        </w:rPr>
      </w:pPr>
      <w:r w:rsidRPr="00C72709">
        <w:rPr>
          <w:rFonts w:ascii="Times New Roman" w:hAnsi="Times New Roman" w:cs="Times New Roman"/>
        </w:rPr>
        <w:t>Black male junior from a low-income family at a private liberal arts college</w:t>
      </w:r>
    </w:p>
    <w:p w14:paraId="3F75B1EA" w14:textId="77777777" w:rsidR="00A5610A" w:rsidRPr="00C72709" w:rsidRDefault="00A5610A" w:rsidP="00A5610A">
      <w:pPr>
        <w:pStyle w:val="ListParagraph"/>
        <w:rPr>
          <w:rFonts w:ascii="Times New Roman" w:hAnsi="Times New Roman" w:cs="Times New Roman"/>
        </w:rPr>
      </w:pPr>
    </w:p>
    <w:p w14:paraId="40782E18" w14:textId="01C6A489" w:rsidR="00A5610A" w:rsidRPr="00C72709" w:rsidRDefault="00A5610A" w:rsidP="00A5610A">
      <w:pPr>
        <w:spacing w:line="480" w:lineRule="auto"/>
        <w:rPr>
          <w:rFonts w:ascii="Times New Roman" w:hAnsi="Times New Roman" w:cs="Times New Roman"/>
        </w:rPr>
      </w:pPr>
      <w:r w:rsidRPr="00C72709">
        <w:rPr>
          <w:rFonts w:ascii="Times New Roman" w:hAnsi="Times New Roman" w:cs="Times New Roman"/>
        </w:rPr>
        <w:t>All participants are first generation college students, meaning neither of their parents completed a bachelor’s degree. This study purposefully involves a variety of races and socioeconomic backgrounds so that trends can be identified among first generation students regardless of other factors.</w:t>
      </w:r>
    </w:p>
    <w:p w14:paraId="316F257A" w14:textId="62C200AA" w:rsidR="00933291" w:rsidRPr="00C72709" w:rsidRDefault="00933291" w:rsidP="00933291">
      <w:pPr>
        <w:spacing w:line="480" w:lineRule="auto"/>
        <w:rPr>
          <w:rFonts w:ascii="Times New Roman" w:hAnsi="Times New Roman" w:cs="Times New Roman"/>
          <w:b/>
          <w:bCs/>
        </w:rPr>
      </w:pPr>
      <w:r w:rsidRPr="00C72709">
        <w:rPr>
          <w:rFonts w:ascii="Times New Roman" w:hAnsi="Times New Roman" w:cs="Times New Roman"/>
          <w:b/>
          <w:bCs/>
        </w:rPr>
        <w:lastRenderedPageBreak/>
        <w:t>Procedures</w:t>
      </w:r>
    </w:p>
    <w:p w14:paraId="28DA274E" w14:textId="60BA110E" w:rsidR="00E24424" w:rsidRPr="00C72709" w:rsidRDefault="003978DF" w:rsidP="00403B1B">
      <w:pPr>
        <w:spacing w:line="480" w:lineRule="auto"/>
        <w:ind w:firstLine="720"/>
        <w:rPr>
          <w:rFonts w:ascii="Times New Roman" w:hAnsi="Times New Roman" w:cs="Times New Roman"/>
        </w:rPr>
      </w:pPr>
      <w:r w:rsidRPr="00C72709">
        <w:rPr>
          <w:rFonts w:ascii="Times New Roman" w:hAnsi="Times New Roman" w:cs="Times New Roman"/>
        </w:rPr>
        <w:t>T</w:t>
      </w:r>
      <w:r w:rsidR="00403732" w:rsidRPr="00C72709">
        <w:rPr>
          <w:rFonts w:ascii="Times New Roman" w:hAnsi="Times New Roman" w:cs="Times New Roman"/>
        </w:rPr>
        <w:t>his study</w:t>
      </w:r>
      <w:r w:rsidRPr="00C72709">
        <w:rPr>
          <w:rFonts w:ascii="Times New Roman" w:hAnsi="Times New Roman" w:cs="Times New Roman"/>
        </w:rPr>
        <w:t xml:space="preserve"> w</w:t>
      </w:r>
      <w:r w:rsidR="00A5610A" w:rsidRPr="00C72709">
        <w:rPr>
          <w:rFonts w:ascii="Times New Roman" w:hAnsi="Times New Roman" w:cs="Times New Roman"/>
        </w:rPr>
        <w:t>as</w:t>
      </w:r>
      <w:r w:rsidRPr="00C72709">
        <w:rPr>
          <w:rFonts w:ascii="Times New Roman" w:hAnsi="Times New Roman" w:cs="Times New Roman"/>
        </w:rPr>
        <w:t xml:space="preserve"> conducted </w:t>
      </w:r>
      <w:r w:rsidR="00C35B60" w:rsidRPr="00C72709">
        <w:rPr>
          <w:rFonts w:ascii="Times New Roman" w:hAnsi="Times New Roman" w:cs="Times New Roman"/>
        </w:rPr>
        <w:t xml:space="preserve">using qualitative methods. </w:t>
      </w:r>
      <w:r w:rsidR="00403732" w:rsidRPr="00C72709">
        <w:rPr>
          <w:rFonts w:ascii="Times New Roman" w:hAnsi="Times New Roman" w:cs="Times New Roman"/>
        </w:rPr>
        <w:t>D</w:t>
      </w:r>
      <w:r w:rsidR="00C35B60" w:rsidRPr="00C72709">
        <w:rPr>
          <w:rFonts w:ascii="Times New Roman" w:hAnsi="Times New Roman" w:cs="Times New Roman"/>
        </w:rPr>
        <w:t>ata w</w:t>
      </w:r>
      <w:r w:rsidR="00A5610A" w:rsidRPr="00C72709">
        <w:rPr>
          <w:rFonts w:ascii="Times New Roman" w:hAnsi="Times New Roman" w:cs="Times New Roman"/>
        </w:rPr>
        <w:t>as</w:t>
      </w:r>
      <w:r w:rsidR="00C35B60" w:rsidRPr="00C72709">
        <w:rPr>
          <w:rFonts w:ascii="Times New Roman" w:hAnsi="Times New Roman" w:cs="Times New Roman"/>
        </w:rPr>
        <w:t xml:space="preserve"> collected through</w:t>
      </w:r>
      <w:r w:rsidR="00403732" w:rsidRPr="00C72709">
        <w:rPr>
          <w:rFonts w:ascii="Times New Roman" w:hAnsi="Times New Roman" w:cs="Times New Roman"/>
        </w:rPr>
        <w:t xml:space="preserve"> </w:t>
      </w:r>
      <w:r w:rsidR="00A5610A" w:rsidRPr="00C72709">
        <w:rPr>
          <w:rFonts w:ascii="Times New Roman" w:hAnsi="Times New Roman" w:cs="Times New Roman"/>
        </w:rPr>
        <w:t>three in-person interviews and two video-conference</w:t>
      </w:r>
      <w:r w:rsidR="00403732" w:rsidRPr="00C72709">
        <w:rPr>
          <w:rFonts w:ascii="Times New Roman" w:hAnsi="Times New Roman" w:cs="Times New Roman"/>
        </w:rPr>
        <w:t xml:space="preserve"> interviews. </w:t>
      </w:r>
      <w:r w:rsidR="00A5610A" w:rsidRPr="00C72709">
        <w:rPr>
          <w:rFonts w:ascii="Times New Roman" w:hAnsi="Times New Roman" w:cs="Times New Roman"/>
        </w:rPr>
        <w:t>Each i</w:t>
      </w:r>
      <w:r w:rsidR="00403732" w:rsidRPr="00C72709">
        <w:rPr>
          <w:rFonts w:ascii="Times New Roman" w:hAnsi="Times New Roman" w:cs="Times New Roman"/>
        </w:rPr>
        <w:t>nterviews last</w:t>
      </w:r>
      <w:r w:rsidR="00A5610A" w:rsidRPr="00C72709">
        <w:rPr>
          <w:rFonts w:ascii="Times New Roman" w:hAnsi="Times New Roman" w:cs="Times New Roman"/>
        </w:rPr>
        <w:t>ed</w:t>
      </w:r>
      <w:r w:rsidR="00403732" w:rsidRPr="00C72709">
        <w:rPr>
          <w:rFonts w:ascii="Times New Roman" w:hAnsi="Times New Roman" w:cs="Times New Roman"/>
        </w:rPr>
        <w:t xml:space="preserve"> </w:t>
      </w:r>
      <w:r w:rsidR="00A5610A" w:rsidRPr="00C72709">
        <w:rPr>
          <w:rFonts w:ascii="Times New Roman" w:hAnsi="Times New Roman" w:cs="Times New Roman"/>
        </w:rPr>
        <w:t>approximately</w:t>
      </w:r>
      <w:r w:rsidR="00403B1B" w:rsidRPr="00C72709">
        <w:rPr>
          <w:rFonts w:ascii="Times New Roman" w:hAnsi="Times New Roman" w:cs="Times New Roman"/>
        </w:rPr>
        <w:t xml:space="preserve"> </w:t>
      </w:r>
      <w:r w:rsidR="00403732" w:rsidRPr="00C72709">
        <w:rPr>
          <w:rFonts w:ascii="Times New Roman" w:hAnsi="Times New Roman" w:cs="Times New Roman"/>
        </w:rPr>
        <w:t>45 minutes</w:t>
      </w:r>
      <w:r w:rsidR="00403B1B" w:rsidRPr="00C72709">
        <w:rPr>
          <w:rFonts w:ascii="Times New Roman" w:hAnsi="Times New Roman" w:cs="Times New Roman"/>
        </w:rPr>
        <w:t xml:space="preserve"> </w:t>
      </w:r>
      <w:r w:rsidR="00403732" w:rsidRPr="00C72709">
        <w:rPr>
          <w:rFonts w:ascii="Times New Roman" w:hAnsi="Times New Roman" w:cs="Times New Roman"/>
        </w:rPr>
        <w:t>and w</w:t>
      </w:r>
      <w:r w:rsidR="00A5610A" w:rsidRPr="00C72709">
        <w:rPr>
          <w:rFonts w:ascii="Times New Roman" w:hAnsi="Times New Roman" w:cs="Times New Roman"/>
        </w:rPr>
        <w:t>as</w:t>
      </w:r>
      <w:r w:rsidR="00403732" w:rsidRPr="00C72709">
        <w:rPr>
          <w:rFonts w:ascii="Times New Roman" w:hAnsi="Times New Roman" w:cs="Times New Roman"/>
        </w:rPr>
        <w:t xml:space="preserve"> digitally recorded, transcribed, and checked for accuracy.</w:t>
      </w:r>
      <w:r w:rsidRPr="00C72709">
        <w:rPr>
          <w:rFonts w:ascii="Times New Roman" w:hAnsi="Times New Roman" w:cs="Times New Roman"/>
        </w:rPr>
        <w:t xml:space="preserve"> </w:t>
      </w:r>
      <w:r w:rsidR="00403732" w:rsidRPr="00C72709">
        <w:rPr>
          <w:rFonts w:ascii="Times New Roman" w:hAnsi="Times New Roman" w:cs="Times New Roman"/>
        </w:rPr>
        <w:t>The interview</w:t>
      </w:r>
      <w:r w:rsidR="002248A0" w:rsidRPr="00C72709">
        <w:rPr>
          <w:rFonts w:ascii="Times New Roman" w:hAnsi="Times New Roman" w:cs="Times New Roman"/>
        </w:rPr>
        <w:t>er</w:t>
      </w:r>
      <w:r w:rsidR="00403732" w:rsidRPr="00C72709">
        <w:rPr>
          <w:rFonts w:ascii="Times New Roman" w:hAnsi="Times New Roman" w:cs="Times New Roman"/>
        </w:rPr>
        <w:t xml:space="preserve"> ask</w:t>
      </w:r>
      <w:r w:rsidR="00A5610A" w:rsidRPr="00C72709">
        <w:rPr>
          <w:rFonts w:ascii="Times New Roman" w:hAnsi="Times New Roman" w:cs="Times New Roman"/>
        </w:rPr>
        <w:t>ed</w:t>
      </w:r>
      <w:r w:rsidR="00403732" w:rsidRPr="00C72709">
        <w:rPr>
          <w:rFonts w:ascii="Times New Roman" w:hAnsi="Times New Roman" w:cs="Times New Roman"/>
        </w:rPr>
        <w:t xml:space="preserve"> questions that s</w:t>
      </w:r>
      <w:r w:rsidR="00A5610A" w:rsidRPr="00C72709">
        <w:rPr>
          <w:rFonts w:ascii="Times New Roman" w:hAnsi="Times New Roman" w:cs="Times New Roman"/>
        </w:rPr>
        <w:t>ought</w:t>
      </w:r>
      <w:r w:rsidR="00403732" w:rsidRPr="00C72709">
        <w:rPr>
          <w:rFonts w:ascii="Times New Roman" w:hAnsi="Times New Roman" w:cs="Times New Roman"/>
        </w:rPr>
        <w:t xml:space="preserve"> to reveal memorable messages first generation students received from parents, </w:t>
      </w:r>
      <w:proofErr w:type="gramStart"/>
      <w:r w:rsidR="00403732" w:rsidRPr="00C72709">
        <w:rPr>
          <w:rFonts w:ascii="Times New Roman" w:hAnsi="Times New Roman" w:cs="Times New Roman"/>
        </w:rPr>
        <w:t>mentors</w:t>
      </w:r>
      <w:proofErr w:type="gramEnd"/>
      <w:r w:rsidR="00403732" w:rsidRPr="00C72709">
        <w:rPr>
          <w:rFonts w:ascii="Times New Roman" w:hAnsi="Times New Roman" w:cs="Times New Roman"/>
        </w:rPr>
        <w:t xml:space="preserve"> and other stakeholders. Through a review of existing memorable message literature, questions emerged that either have not been addressed or warrant further exploration.</w:t>
      </w:r>
      <w:r w:rsidR="00403B1B" w:rsidRPr="00C72709">
        <w:rPr>
          <w:rFonts w:ascii="Times New Roman" w:hAnsi="Times New Roman" w:cs="Times New Roman"/>
        </w:rPr>
        <w:t xml:space="preserve"> This study is not a “deep dive” into any </w:t>
      </w:r>
      <w:proofErr w:type="gramStart"/>
      <w:r w:rsidR="00403B1B" w:rsidRPr="00C72709">
        <w:rPr>
          <w:rFonts w:ascii="Times New Roman" w:hAnsi="Times New Roman" w:cs="Times New Roman"/>
        </w:rPr>
        <w:t>particular facet</w:t>
      </w:r>
      <w:proofErr w:type="gramEnd"/>
      <w:r w:rsidR="00403B1B" w:rsidRPr="00C72709">
        <w:rPr>
          <w:rFonts w:ascii="Times New Roman" w:hAnsi="Times New Roman" w:cs="Times New Roman"/>
        </w:rPr>
        <w:t xml:space="preserve"> of first-generation college students and memorable messages, but rather an exploratory study that seeks to connect the dots between potential correlations in various existing studies. </w:t>
      </w:r>
      <w:r w:rsidR="00403732" w:rsidRPr="00C72709">
        <w:rPr>
          <w:rFonts w:ascii="Times New Roman" w:hAnsi="Times New Roman" w:cs="Times New Roman"/>
        </w:rPr>
        <w:t>Th</w:t>
      </w:r>
      <w:r w:rsidR="00403B1B" w:rsidRPr="00C72709">
        <w:rPr>
          <w:rFonts w:ascii="Times New Roman" w:hAnsi="Times New Roman" w:cs="Times New Roman"/>
        </w:rPr>
        <w:t>e</w:t>
      </w:r>
      <w:r w:rsidR="00403732" w:rsidRPr="00C72709">
        <w:rPr>
          <w:rFonts w:ascii="Times New Roman" w:hAnsi="Times New Roman" w:cs="Times New Roman"/>
        </w:rPr>
        <w:t xml:space="preserve"> questions have been organized into a sequence as follows:</w:t>
      </w:r>
    </w:p>
    <w:p w14:paraId="54229973" w14:textId="77777777" w:rsidR="00E24424" w:rsidRPr="00C72709" w:rsidRDefault="00E24424" w:rsidP="00CE585C">
      <w:pPr>
        <w:spacing w:after="160"/>
        <w:rPr>
          <w:rFonts w:ascii="Times New Roman" w:eastAsia="Times New Roman" w:hAnsi="Times New Roman" w:cs="Times New Roman"/>
          <w:b/>
          <w:bCs/>
        </w:rPr>
      </w:pPr>
      <w:r w:rsidRPr="00C72709">
        <w:rPr>
          <w:rFonts w:ascii="Times New Roman" w:eastAsia="Times New Roman" w:hAnsi="Times New Roman" w:cs="Times New Roman"/>
          <w:b/>
          <w:bCs/>
        </w:rPr>
        <w:t>Before college:</w:t>
      </w:r>
    </w:p>
    <w:p w14:paraId="4E65C0DF" w14:textId="77777777"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Values:</w:t>
      </w:r>
    </w:p>
    <w:p w14:paraId="30A4FAA9" w14:textId="77777777" w:rsidR="00E24424" w:rsidRPr="00C72709" w:rsidRDefault="00E24424" w:rsidP="00E24424">
      <w:pPr>
        <w:numPr>
          <w:ilvl w:val="0"/>
          <w:numId w:val="4"/>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What are your most important values?</w:t>
      </w:r>
    </w:p>
    <w:p w14:paraId="44310275" w14:textId="77777777" w:rsidR="00E24424" w:rsidRPr="00C72709" w:rsidRDefault="00E24424" w:rsidP="00E24424">
      <w:pPr>
        <w:numPr>
          <w:ilvl w:val="0"/>
          <w:numId w:val="3"/>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What is the most important message growing up that shaped your life philosophy?</w:t>
      </w:r>
    </w:p>
    <w:p w14:paraId="27380CE9" w14:textId="77777777"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Parental relationship:</w:t>
      </w:r>
    </w:p>
    <w:p w14:paraId="2C540849" w14:textId="77777777" w:rsidR="00E24424" w:rsidRPr="00C72709" w:rsidRDefault="00E24424" w:rsidP="00E24424">
      <w:pPr>
        <w:numPr>
          <w:ilvl w:val="0"/>
          <w:numId w:val="3"/>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How would you describe your relationship with your parents? (</w:t>
      </w:r>
      <w:proofErr w:type="gramStart"/>
      <w:r w:rsidRPr="00C72709">
        <w:rPr>
          <w:rFonts w:ascii="Times New Roman" w:eastAsia="Times New Roman" w:hAnsi="Times New Roman" w:cs="Times New Roman"/>
        </w:rPr>
        <w:t>are</w:t>
      </w:r>
      <w:proofErr w:type="gramEnd"/>
      <w:r w:rsidRPr="00C72709">
        <w:rPr>
          <w:rFonts w:ascii="Times New Roman" w:eastAsia="Times New Roman" w:hAnsi="Times New Roman" w:cs="Times New Roman"/>
        </w:rPr>
        <w:t xml:space="preserve"> you satisfied with that relationship?)</w:t>
      </w:r>
    </w:p>
    <w:p w14:paraId="2ECE907E" w14:textId="77777777"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Parental impact on college:</w:t>
      </w:r>
    </w:p>
    <w:p w14:paraId="4589FF8D" w14:textId="77777777" w:rsidR="00E24424" w:rsidRPr="00C72709" w:rsidRDefault="00E24424" w:rsidP="00E24424">
      <w:pPr>
        <w:numPr>
          <w:ilvl w:val="0"/>
          <w:numId w:val="3"/>
        </w:numPr>
        <w:spacing w:after="160" w:line="259" w:lineRule="auto"/>
        <w:contextualSpacing/>
        <w:rPr>
          <w:rFonts w:ascii="Times New Roman" w:eastAsia="Times New Roman" w:hAnsi="Times New Roman" w:cs="Times New Roman"/>
        </w:rPr>
      </w:pPr>
      <w:proofErr w:type="gramStart"/>
      <w:r w:rsidRPr="00C72709">
        <w:rPr>
          <w:rFonts w:ascii="Times New Roman" w:eastAsia="Times New Roman" w:hAnsi="Times New Roman" w:cs="Times New Roman"/>
        </w:rPr>
        <w:t>Growing up, your opinions</w:t>
      </w:r>
      <w:proofErr w:type="gramEnd"/>
      <w:r w:rsidRPr="00C72709">
        <w:rPr>
          <w:rFonts w:ascii="Times New Roman" w:eastAsia="Times New Roman" w:hAnsi="Times New Roman" w:cs="Times New Roman"/>
        </w:rPr>
        <w:t xml:space="preserve"> are formed by your own research, but they are also formed by those around you. What memorable messages did you receive from your parents about college growing up?</w:t>
      </w:r>
    </w:p>
    <w:p w14:paraId="5A1D8C87" w14:textId="77777777" w:rsidR="00E24424" w:rsidRPr="00C72709" w:rsidRDefault="00E24424" w:rsidP="00E24424">
      <w:pPr>
        <w:numPr>
          <w:ilvl w:val="0"/>
          <w:numId w:val="3"/>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 xml:space="preserve">What memorable messages did you receive from your parents specifically about the role college should play in your life? </w:t>
      </w:r>
    </w:p>
    <w:p w14:paraId="3AA4FBBF" w14:textId="77777777" w:rsidR="00E24424" w:rsidRPr="00C72709" w:rsidRDefault="00E24424" w:rsidP="00E24424">
      <w:pPr>
        <w:numPr>
          <w:ilvl w:val="0"/>
          <w:numId w:val="3"/>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Were there any messages or things you observed not directly about college in your parents’ words or actions that either confirmed or contradicted what they had explicitly said about it?</w:t>
      </w:r>
    </w:p>
    <w:p w14:paraId="480C7EB9" w14:textId="77777777" w:rsidR="003978DF" w:rsidRPr="00C72709" w:rsidRDefault="003978DF" w:rsidP="00E24424">
      <w:pPr>
        <w:spacing w:after="160"/>
        <w:jc w:val="center"/>
        <w:rPr>
          <w:rFonts w:ascii="Times New Roman" w:eastAsia="Times New Roman" w:hAnsi="Times New Roman" w:cs="Times New Roman"/>
          <w:b/>
          <w:bCs/>
        </w:rPr>
      </w:pPr>
    </w:p>
    <w:p w14:paraId="665AAD05" w14:textId="42A17B85" w:rsidR="00E24424" w:rsidRPr="00C72709" w:rsidRDefault="00E24424" w:rsidP="00CE585C">
      <w:pPr>
        <w:spacing w:after="160"/>
        <w:rPr>
          <w:rFonts w:ascii="Times New Roman" w:eastAsia="Times New Roman" w:hAnsi="Times New Roman" w:cs="Times New Roman"/>
          <w:b/>
          <w:bCs/>
        </w:rPr>
      </w:pPr>
      <w:r w:rsidRPr="00C72709">
        <w:rPr>
          <w:rFonts w:ascii="Times New Roman" w:eastAsia="Times New Roman" w:hAnsi="Times New Roman" w:cs="Times New Roman"/>
          <w:b/>
          <w:bCs/>
        </w:rPr>
        <w:t>During college:</w:t>
      </w:r>
    </w:p>
    <w:p w14:paraId="3FAC8277" w14:textId="77777777"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Top memorable message:</w:t>
      </w:r>
    </w:p>
    <w:p w14:paraId="5815ED6A" w14:textId="77777777" w:rsidR="00E24424" w:rsidRPr="00C72709" w:rsidRDefault="00E24424" w:rsidP="00E24424">
      <w:pPr>
        <w:numPr>
          <w:ilvl w:val="0"/>
          <w:numId w:val="1"/>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lastRenderedPageBreak/>
        <w:t>What is the top memorable message that you recall throughout the college journey?</w:t>
      </w:r>
    </w:p>
    <w:p w14:paraId="5C41E1B5" w14:textId="77777777" w:rsidR="00E24424" w:rsidRPr="00C72709" w:rsidRDefault="00E24424" w:rsidP="00E24424">
      <w:pPr>
        <w:numPr>
          <w:ilvl w:val="0"/>
          <w:numId w:val="1"/>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 xml:space="preserve">Who did you receive this message from? </w:t>
      </w:r>
    </w:p>
    <w:p w14:paraId="667CD3AA" w14:textId="77777777" w:rsidR="00E24424" w:rsidRPr="00C72709" w:rsidRDefault="00E24424" w:rsidP="00E24424">
      <w:pPr>
        <w:numPr>
          <w:ilvl w:val="1"/>
          <w:numId w:val="1"/>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(Note which of the following sources it came from):</w:t>
      </w:r>
    </w:p>
    <w:p w14:paraId="5DD104B6" w14:textId="77777777" w:rsidR="00E24424" w:rsidRPr="00C72709" w:rsidRDefault="00E24424" w:rsidP="00E24424">
      <w:pPr>
        <w:numPr>
          <w:ilvl w:val="2"/>
          <w:numId w:val="1"/>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Upperclassmen</w:t>
      </w:r>
    </w:p>
    <w:p w14:paraId="36AE9FCC" w14:textId="77777777" w:rsidR="00E24424" w:rsidRPr="00C72709" w:rsidRDefault="00E24424" w:rsidP="00E24424">
      <w:pPr>
        <w:numPr>
          <w:ilvl w:val="2"/>
          <w:numId w:val="1"/>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Professor</w:t>
      </w:r>
    </w:p>
    <w:p w14:paraId="64351B3E" w14:textId="77777777" w:rsidR="00E24424" w:rsidRPr="00C72709" w:rsidRDefault="00E24424" w:rsidP="00E24424">
      <w:pPr>
        <w:numPr>
          <w:ilvl w:val="2"/>
          <w:numId w:val="1"/>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Family member</w:t>
      </w:r>
    </w:p>
    <w:p w14:paraId="6462F3F6" w14:textId="77777777" w:rsidR="00E24424" w:rsidRPr="00C72709" w:rsidRDefault="00E24424" w:rsidP="00E24424">
      <w:pPr>
        <w:numPr>
          <w:ilvl w:val="2"/>
          <w:numId w:val="1"/>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Staff/administration member</w:t>
      </w:r>
    </w:p>
    <w:p w14:paraId="4336076C" w14:textId="77777777" w:rsidR="00E24424" w:rsidRPr="00C72709" w:rsidRDefault="00E24424" w:rsidP="00E24424">
      <w:pPr>
        <w:numPr>
          <w:ilvl w:val="0"/>
          <w:numId w:val="1"/>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Where were you when this message was received?</w:t>
      </w:r>
    </w:p>
    <w:p w14:paraId="0AC79906" w14:textId="77777777" w:rsidR="00E24424" w:rsidRPr="00C72709" w:rsidRDefault="00E24424" w:rsidP="00E24424">
      <w:pPr>
        <w:numPr>
          <w:ilvl w:val="0"/>
          <w:numId w:val="1"/>
        </w:numPr>
        <w:spacing w:after="160" w:line="259" w:lineRule="auto"/>
        <w:contextualSpacing/>
        <w:rPr>
          <w:rFonts w:ascii="Times New Roman" w:eastAsia="Times New Roman" w:hAnsi="Times New Roman" w:cs="Times New Roman"/>
        </w:rPr>
      </w:pPr>
      <w:r w:rsidRPr="00C72709">
        <w:rPr>
          <w:rFonts w:ascii="Times New Roman" w:hAnsi="Times New Roman" w:cs="Times New Roman"/>
        </w:rPr>
        <w:t>What were the factors that caused that message to resonate with you?</w:t>
      </w:r>
    </w:p>
    <w:p w14:paraId="2646260A" w14:textId="77777777" w:rsidR="00E24424" w:rsidRPr="00C72709" w:rsidRDefault="00E24424" w:rsidP="00CE585C">
      <w:pPr>
        <w:spacing w:after="160"/>
        <w:ind w:firstLine="360"/>
        <w:rPr>
          <w:rFonts w:ascii="Times New Roman" w:eastAsia="Times New Roman" w:hAnsi="Times New Roman" w:cs="Times New Roman"/>
        </w:rPr>
      </w:pPr>
      <w:r w:rsidRPr="00C72709">
        <w:rPr>
          <w:rFonts w:ascii="Times New Roman" w:eastAsia="Times New Roman" w:hAnsi="Times New Roman" w:cs="Times New Roman"/>
          <w:b/>
          <w:bCs/>
        </w:rPr>
        <w:t>Organizational memorable message:</w:t>
      </w:r>
    </w:p>
    <w:p w14:paraId="6C2E2393" w14:textId="77777777" w:rsidR="00E24424" w:rsidRPr="00C72709" w:rsidRDefault="00E24424" w:rsidP="00E24424">
      <w:pPr>
        <w:numPr>
          <w:ilvl w:val="0"/>
          <w:numId w:val="2"/>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What is a single memorable message that impacted your higher education journey when you first entered college?</w:t>
      </w:r>
    </w:p>
    <w:p w14:paraId="4117A55B" w14:textId="77777777" w:rsidR="00E24424" w:rsidRPr="00C72709" w:rsidRDefault="00E24424" w:rsidP="00E24424">
      <w:pPr>
        <w:numPr>
          <w:ilvl w:val="0"/>
          <w:numId w:val="2"/>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 xml:space="preserve">Who did you receive this message from? </w:t>
      </w:r>
    </w:p>
    <w:p w14:paraId="432F5DB7" w14:textId="77777777" w:rsidR="00E24424" w:rsidRPr="00C72709" w:rsidRDefault="00E24424" w:rsidP="00E24424">
      <w:pPr>
        <w:numPr>
          <w:ilvl w:val="1"/>
          <w:numId w:val="2"/>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(Note which of the following sources it came from):</w:t>
      </w:r>
    </w:p>
    <w:p w14:paraId="0B2AFE2A" w14:textId="77777777" w:rsidR="00E24424" w:rsidRPr="00C72709" w:rsidRDefault="00E24424" w:rsidP="00E24424">
      <w:pPr>
        <w:numPr>
          <w:ilvl w:val="2"/>
          <w:numId w:val="2"/>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Upperclassmen</w:t>
      </w:r>
    </w:p>
    <w:p w14:paraId="0B654C14" w14:textId="77777777" w:rsidR="00E24424" w:rsidRPr="00C72709" w:rsidRDefault="00E24424" w:rsidP="00E24424">
      <w:pPr>
        <w:numPr>
          <w:ilvl w:val="2"/>
          <w:numId w:val="2"/>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Professor</w:t>
      </w:r>
    </w:p>
    <w:p w14:paraId="4824654B" w14:textId="77777777" w:rsidR="00E24424" w:rsidRPr="00C72709" w:rsidRDefault="00E24424" w:rsidP="00E24424">
      <w:pPr>
        <w:numPr>
          <w:ilvl w:val="2"/>
          <w:numId w:val="2"/>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Family member</w:t>
      </w:r>
    </w:p>
    <w:p w14:paraId="374ED9C5" w14:textId="77777777" w:rsidR="00E24424" w:rsidRPr="00C72709" w:rsidRDefault="00E24424" w:rsidP="00E24424">
      <w:pPr>
        <w:numPr>
          <w:ilvl w:val="2"/>
          <w:numId w:val="2"/>
        </w:numPr>
        <w:spacing w:after="160" w:line="259" w:lineRule="auto"/>
        <w:contextualSpacing/>
        <w:rPr>
          <w:rFonts w:ascii="Times New Roman" w:eastAsia="Times New Roman" w:hAnsi="Times New Roman" w:cs="Times New Roman"/>
          <w:i/>
          <w:iCs/>
        </w:rPr>
      </w:pPr>
      <w:r w:rsidRPr="00C72709">
        <w:rPr>
          <w:rFonts w:ascii="Times New Roman" w:eastAsia="Times New Roman" w:hAnsi="Times New Roman" w:cs="Times New Roman"/>
          <w:i/>
          <w:iCs/>
        </w:rPr>
        <w:t>Staff/administration member</w:t>
      </w:r>
    </w:p>
    <w:p w14:paraId="67052724" w14:textId="77777777" w:rsidR="00E24424" w:rsidRPr="00C72709" w:rsidRDefault="00E24424" w:rsidP="00E24424">
      <w:pPr>
        <w:numPr>
          <w:ilvl w:val="0"/>
          <w:numId w:val="2"/>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Where were you when this message was received?</w:t>
      </w:r>
    </w:p>
    <w:p w14:paraId="4BBB8258" w14:textId="77777777" w:rsidR="00E24424" w:rsidRPr="00C72709" w:rsidRDefault="00E24424" w:rsidP="00E24424">
      <w:pPr>
        <w:numPr>
          <w:ilvl w:val="0"/>
          <w:numId w:val="2"/>
        </w:numPr>
        <w:spacing w:after="160" w:line="259" w:lineRule="auto"/>
        <w:contextualSpacing/>
        <w:rPr>
          <w:rFonts w:ascii="Times New Roman" w:eastAsia="Times New Roman" w:hAnsi="Times New Roman" w:cs="Times New Roman"/>
        </w:rPr>
      </w:pPr>
      <w:r w:rsidRPr="00C72709">
        <w:rPr>
          <w:rFonts w:ascii="Times New Roman" w:hAnsi="Times New Roman" w:cs="Times New Roman"/>
        </w:rPr>
        <w:t>What were the factors that caused that message to resonate with you?</w:t>
      </w:r>
    </w:p>
    <w:p w14:paraId="738443E1" w14:textId="77777777"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Other memorable messages:</w:t>
      </w:r>
    </w:p>
    <w:p w14:paraId="342D0DBE" w14:textId="77777777" w:rsidR="00E24424" w:rsidRPr="00C72709" w:rsidRDefault="00E24424" w:rsidP="00E24424">
      <w:pPr>
        <w:numPr>
          <w:ilvl w:val="0"/>
          <w:numId w:val="9"/>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“Is there a memorable message pertaining to college that you have received from _____? (Fill in the blank with one of the following categories that has not been mentioned.)</w:t>
      </w:r>
    </w:p>
    <w:p w14:paraId="3F75075E" w14:textId="77777777" w:rsidR="00E24424" w:rsidRPr="00C72709" w:rsidRDefault="00E24424" w:rsidP="00E24424">
      <w:pPr>
        <w:numPr>
          <w:ilvl w:val="1"/>
          <w:numId w:val="9"/>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i/>
          <w:iCs/>
        </w:rPr>
        <w:t>Upperclassmen</w:t>
      </w:r>
    </w:p>
    <w:p w14:paraId="07A876B8" w14:textId="77777777" w:rsidR="00E24424" w:rsidRPr="00C72709" w:rsidRDefault="00E24424" w:rsidP="00E24424">
      <w:pPr>
        <w:numPr>
          <w:ilvl w:val="1"/>
          <w:numId w:val="9"/>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i/>
          <w:iCs/>
        </w:rPr>
        <w:t>Professor</w:t>
      </w:r>
    </w:p>
    <w:p w14:paraId="64DF34F4" w14:textId="77777777" w:rsidR="00E24424" w:rsidRPr="00C72709" w:rsidRDefault="00E24424" w:rsidP="00E24424">
      <w:pPr>
        <w:numPr>
          <w:ilvl w:val="1"/>
          <w:numId w:val="9"/>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i/>
          <w:iCs/>
        </w:rPr>
        <w:t>Family member</w:t>
      </w:r>
    </w:p>
    <w:p w14:paraId="61FF52C0" w14:textId="77777777" w:rsidR="00E24424" w:rsidRPr="00C72709" w:rsidRDefault="00E24424" w:rsidP="00E24424">
      <w:pPr>
        <w:numPr>
          <w:ilvl w:val="1"/>
          <w:numId w:val="9"/>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i/>
          <w:iCs/>
        </w:rPr>
        <w:t>Staff/administration member</w:t>
      </w:r>
    </w:p>
    <w:p w14:paraId="1B166EFD" w14:textId="77777777" w:rsidR="00E24424" w:rsidRPr="00C72709" w:rsidRDefault="00E24424" w:rsidP="00E24424">
      <w:pPr>
        <w:numPr>
          <w:ilvl w:val="2"/>
          <w:numId w:val="9"/>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i/>
          <w:iCs/>
        </w:rPr>
        <w:t>(Repeat this question with category that hasn’t been mentioned).</w:t>
      </w:r>
    </w:p>
    <w:p w14:paraId="46AC8E37" w14:textId="77777777" w:rsidR="00E24424" w:rsidRPr="00C72709" w:rsidRDefault="00E24424" w:rsidP="00E24424">
      <w:pPr>
        <w:numPr>
          <w:ilvl w:val="3"/>
          <w:numId w:val="9"/>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i/>
          <w:iCs/>
        </w:rPr>
        <w:t>Note the order in which the messages are recalled.</w:t>
      </w:r>
    </w:p>
    <w:p w14:paraId="64D8B78F" w14:textId="77777777"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Campus involvement:</w:t>
      </w:r>
    </w:p>
    <w:p w14:paraId="6906D225" w14:textId="77777777" w:rsidR="00E24424" w:rsidRPr="00C72709" w:rsidRDefault="00E24424" w:rsidP="00E24424">
      <w:pPr>
        <w:numPr>
          <w:ilvl w:val="0"/>
          <w:numId w:val="5"/>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Tell me what you’re involved with across campus.</w:t>
      </w:r>
    </w:p>
    <w:p w14:paraId="45B8D68B" w14:textId="77777777" w:rsidR="00E24424" w:rsidRPr="00C72709" w:rsidRDefault="00E24424" w:rsidP="00E24424">
      <w:pPr>
        <w:numPr>
          <w:ilvl w:val="1"/>
          <w:numId w:val="5"/>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Are there memorable messages that led you to pursue those opportunities?</w:t>
      </w:r>
    </w:p>
    <w:p w14:paraId="5F0B6B0F" w14:textId="77777777" w:rsidR="00E24424" w:rsidRPr="00C72709" w:rsidRDefault="00E24424" w:rsidP="00E24424">
      <w:pPr>
        <w:numPr>
          <w:ilvl w:val="0"/>
          <w:numId w:val="5"/>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Do you ever feel like you’ve bit off more than you can chew?</w:t>
      </w:r>
    </w:p>
    <w:p w14:paraId="2CD2FAC1" w14:textId="6EB407AE" w:rsidR="003978DF" w:rsidRPr="00C72709" w:rsidRDefault="00E24424" w:rsidP="00E24424">
      <w:pPr>
        <w:numPr>
          <w:ilvl w:val="1"/>
          <w:numId w:val="5"/>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Is there a memorable message that motivates you to keep going?</w:t>
      </w:r>
    </w:p>
    <w:p w14:paraId="0B979AD2" w14:textId="77777777" w:rsidR="00403B1B" w:rsidRPr="00C72709" w:rsidRDefault="00403B1B" w:rsidP="00403B1B">
      <w:pPr>
        <w:spacing w:after="160" w:line="259" w:lineRule="auto"/>
        <w:ind w:left="1440"/>
        <w:contextualSpacing/>
        <w:rPr>
          <w:rFonts w:ascii="Times New Roman" w:eastAsia="Times New Roman" w:hAnsi="Times New Roman" w:cs="Times New Roman"/>
        </w:rPr>
      </w:pPr>
    </w:p>
    <w:p w14:paraId="14451242" w14:textId="6DF00A95"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Juggling conflicts:</w:t>
      </w:r>
    </w:p>
    <w:p w14:paraId="38DA35D5" w14:textId="77777777" w:rsidR="00E24424" w:rsidRPr="00C72709" w:rsidRDefault="00E24424" w:rsidP="00E24424">
      <w:pPr>
        <w:numPr>
          <w:ilvl w:val="0"/>
          <w:numId w:val="6"/>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Has there been a situation in college where conflicting memorable messages came to mind?</w:t>
      </w:r>
    </w:p>
    <w:p w14:paraId="26500DA3" w14:textId="77777777" w:rsidR="00E24424" w:rsidRPr="00C72709" w:rsidRDefault="00E24424" w:rsidP="00E24424">
      <w:pPr>
        <w:numPr>
          <w:ilvl w:val="0"/>
          <w:numId w:val="6"/>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Which messages did you default to, and why?</w:t>
      </w:r>
    </w:p>
    <w:p w14:paraId="6827F736" w14:textId="77777777"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Barriers:</w:t>
      </w:r>
    </w:p>
    <w:p w14:paraId="6043BA04" w14:textId="77777777" w:rsidR="00E24424" w:rsidRPr="00C72709" w:rsidRDefault="00E24424" w:rsidP="00E24424">
      <w:pPr>
        <w:numPr>
          <w:ilvl w:val="0"/>
          <w:numId w:val="7"/>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lastRenderedPageBreak/>
        <w:t>Do you value independence or interdependence?</w:t>
      </w:r>
    </w:p>
    <w:p w14:paraId="21441EC5" w14:textId="77777777" w:rsidR="00E24424" w:rsidRPr="00C72709" w:rsidRDefault="00E24424" w:rsidP="00E24424">
      <w:pPr>
        <w:numPr>
          <w:ilvl w:val="0"/>
          <w:numId w:val="7"/>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Do you find it hard to ask for help?</w:t>
      </w:r>
    </w:p>
    <w:p w14:paraId="4D5D33F2" w14:textId="77777777" w:rsidR="00E24424" w:rsidRPr="00C72709" w:rsidRDefault="00E24424" w:rsidP="00E24424">
      <w:pPr>
        <w:numPr>
          <w:ilvl w:val="1"/>
          <w:numId w:val="7"/>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Any message(s) that shaped these attitudes?</w:t>
      </w:r>
    </w:p>
    <w:p w14:paraId="0B9EB697" w14:textId="77777777" w:rsidR="00E24424" w:rsidRPr="00C72709" w:rsidRDefault="00E24424" w:rsidP="00E24424">
      <w:pPr>
        <w:numPr>
          <w:ilvl w:val="0"/>
          <w:numId w:val="7"/>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Who are some people on campus that you feel comfortable discussing non-academic struggles with?</w:t>
      </w:r>
    </w:p>
    <w:p w14:paraId="62CF7301" w14:textId="77777777" w:rsidR="00E24424" w:rsidRPr="00C72709" w:rsidRDefault="00E24424" w:rsidP="00E24424">
      <w:pPr>
        <w:numPr>
          <w:ilvl w:val="1"/>
          <w:numId w:val="7"/>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Do you feel like those people are the best equipped to help you?</w:t>
      </w:r>
    </w:p>
    <w:p w14:paraId="6902CBA0" w14:textId="75EF836D" w:rsidR="00E24424" w:rsidRPr="00C72709" w:rsidRDefault="00E24424" w:rsidP="00E24424">
      <w:pPr>
        <w:numPr>
          <w:ilvl w:val="0"/>
          <w:numId w:val="7"/>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What are some of the barriers that prevent you from discussing non-academic struggles with other people on campus?</w:t>
      </w:r>
    </w:p>
    <w:p w14:paraId="2B4AB116" w14:textId="77777777" w:rsidR="00E24424" w:rsidRPr="00C72709" w:rsidRDefault="00E24424" w:rsidP="00CE585C">
      <w:pPr>
        <w:spacing w:after="160"/>
        <w:ind w:firstLine="360"/>
        <w:rPr>
          <w:rFonts w:ascii="Times New Roman" w:eastAsia="Times New Roman" w:hAnsi="Times New Roman" w:cs="Times New Roman"/>
          <w:b/>
          <w:bCs/>
        </w:rPr>
      </w:pPr>
      <w:r w:rsidRPr="00C72709">
        <w:rPr>
          <w:rFonts w:ascii="Times New Roman" w:eastAsia="Times New Roman" w:hAnsi="Times New Roman" w:cs="Times New Roman"/>
          <w:b/>
          <w:bCs/>
        </w:rPr>
        <w:t>Reflection:</w:t>
      </w:r>
    </w:p>
    <w:p w14:paraId="6B786B69" w14:textId="77777777" w:rsidR="00E24424" w:rsidRPr="00C72709" w:rsidRDefault="00E24424" w:rsidP="00E24424">
      <w:pPr>
        <w:numPr>
          <w:ilvl w:val="0"/>
          <w:numId w:val="10"/>
        </w:numPr>
        <w:spacing w:after="160" w:line="259" w:lineRule="auto"/>
        <w:contextualSpacing/>
        <w:rPr>
          <w:rFonts w:ascii="Times New Roman" w:eastAsia="Times New Roman" w:hAnsi="Times New Roman" w:cs="Times New Roman"/>
        </w:rPr>
      </w:pPr>
      <w:r w:rsidRPr="00C72709">
        <w:rPr>
          <w:rFonts w:ascii="Times New Roman" w:eastAsia="Times New Roman" w:hAnsi="Times New Roman" w:cs="Times New Roman"/>
        </w:rPr>
        <w:t>Who has been the most helpful source of memorable messages throughout college? (Not necessarily the one you listen to the most, but the one you think provides the best guidance.)</w:t>
      </w:r>
    </w:p>
    <w:p w14:paraId="32E4AE60" w14:textId="2B88F827" w:rsidR="00403732" w:rsidRPr="00C72709" w:rsidRDefault="00E24424" w:rsidP="003978DF">
      <w:pPr>
        <w:numPr>
          <w:ilvl w:val="0"/>
          <w:numId w:val="10"/>
        </w:numPr>
        <w:spacing w:after="160" w:line="259" w:lineRule="auto"/>
        <w:contextualSpacing/>
        <w:rPr>
          <w:rFonts w:ascii="Times New Roman" w:eastAsia="Times New Roman" w:hAnsi="Times New Roman" w:cs="Times New Roman"/>
        </w:rPr>
      </w:pPr>
      <w:r w:rsidRPr="00C72709">
        <w:rPr>
          <w:rFonts w:ascii="Times New Roman" w:hAnsi="Times New Roman" w:cs="Times New Roman"/>
        </w:rPr>
        <w:t>In reflecting on all these memorable messages, what are some of the factors that have caused them to stick with you?</w:t>
      </w:r>
    </w:p>
    <w:p w14:paraId="55021F03" w14:textId="77777777" w:rsidR="003978DF" w:rsidRPr="00C72709" w:rsidRDefault="003978DF" w:rsidP="003978DF">
      <w:pPr>
        <w:spacing w:after="160" w:line="259" w:lineRule="auto"/>
        <w:contextualSpacing/>
        <w:rPr>
          <w:rFonts w:ascii="Times New Roman" w:eastAsia="Times New Roman" w:hAnsi="Times New Roman" w:cs="Times New Roman"/>
        </w:rPr>
      </w:pPr>
    </w:p>
    <w:p w14:paraId="7BA5DD6E" w14:textId="1F5C8B4C" w:rsidR="00AB4F42" w:rsidRPr="00C72709" w:rsidRDefault="00E24424" w:rsidP="00CE585C">
      <w:pPr>
        <w:spacing w:line="480" w:lineRule="auto"/>
        <w:ind w:firstLine="360"/>
        <w:rPr>
          <w:rFonts w:ascii="Times New Roman" w:hAnsi="Times New Roman" w:cs="Times New Roman"/>
        </w:rPr>
      </w:pPr>
      <w:r w:rsidRPr="00C72709">
        <w:rPr>
          <w:rFonts w:ascii="Times New Roman" w:hAnsi="Times New Roman" w:cs="Times New Roman"/>
        </w:rPr>
        <w:t xml:space="preserve">Prior to asking the </w:t>
      </w:r>
      <w:proofErr w:type="gramStart"/>
      <w:r w:rsidRPr="00C72709">
        <w:rPr>
          <w:rFonts w:ascii="Times New Roman" w:hAnsi="Times New Roman" w:cs="Times New Roman"/>
        </w:rPr>
        <w:t>aforementioned questions</w:t>
      </w:r>
      <w:proofErr w:type="gramEnd"/>
      <w:r w:rsidRPr="00C72709">
        <w:rPr>
          <w:rFonts w:ascii="Times New Roman" w:hAnsi="Times New Roman" w:cs="Times New Roman"/>
        </w:rPr>
        <w:t>,</w:t>
      </w:r>
      <w:r w:rsidR="007E1791" w:rsidRPr="00C72709">
        <w:rPr>
          <w:rFonts w:ascii="Times New Roman" w:hAnsi="Times New Roman" w:cs="Times New Roman"/>
        </w:rPr>
        <w:t xml:space="preserve"> the following</w:t>
      </w:r>
      <w:r w:rsidRPr="00C72709">
        <w:rPr>
          <w:rFonts w:ascii="Times New Roman" w:hAnsi="Times New Roman" w:cs="Times New Roman"/>
        </w:rPr>
        <w:t xml:space="preserve"> w</w:t>
      </w:r>
      <w:r w:rsidR="00A102C3" w:rsidRPr="00C72709">
        <w:rPr>
          <w:rFonts w:ascii="Times New Roman" w:hAnsi="Times New Roman" w:cs="Times New Roman"/>
        </w:rPr>
        <w:t>as</w:t>
      </w:r>
      <w:r w:rsidRPr="00C72709">
        <w:rPr>
          <w:rFonts w:ascii="Times New Roman" w:hAnsi="Times New Roman" w:cs="Times New Roman"/>
        </w:rPr>
        <w:t xml:space="preserve"> </w:t>
      </w:r>
      <w:r w:rsidR="00AB4F42" w:rsidRPr="00C72709">
        <w:rPr>
          <w:rFonts w:ascii="Times New Roman" w:hAnsi="Times New Roman" w:cs="Times New Roman"/>
        </w:rPr>
        <w:t>explain</w:t>
      </w:r>
      <w:r w:rsidR="007E1791" w:rsidRPr="00C72709">
        <w:rPr>
          <w:rFonts w:ascii="Times New Roman" w:hAnsi="Times New Roman" w:cs="Times New Roman"/>
        </w:rPr>
        <w:t>ed</w:t>
      </w:r>
      <w:r w:rsidR="00AB4F42" w:rsidRPr="00C72709">
        <w:rPr>
          <w:rFonts w:ascii="Times New Roman" w:hAnsi="Times New Roman" w:cs="Times New Roman"/>
        </w:rPr>
        <w:t xml:space="preserve">: </w:t>
      </w:r>
    </w:p>
    <w:p w14:paraId="16DF4AC7" w14:textId="77777777" w:rsidR="003978DF" w:rsidRPr="00C72709" w:rsidRDefault="00AB4F42" w:rsidP="003978DF">
      <w:pPr>
        <w:pStyle w:val="ListParagraph"/>
        <w:numPr>
          <w:ilvl w:val="0"/>
          <w:numId w:val="12"/>
        </w:numPr>
        <w:rPr>
          <w:rFonts w:ascii="Times New Roman" w:hAnsi="Times New Roman" w:cs="Times New Roman"/>
        </w:rPr>
      </w:pPr>
      <w:r w:rsidRPr="00C72709">
        <w:rPr>
          <w:rFonts w:ascii="Times New Roman" w:hAnsi="Times New Roman" w:cs="Times New Roman"/>
        </w:rPr>
        <w:t>The purpose of the study</w:t>
      </w:r>
      <w:r w:rsidR="003978DF" w:rsidRPr="00C72709">
        <w:rPr>
          <w:rFonts w:ascii="Times New Roman" w:hAnsi="Times New Roman" w:cs="Times New Roman"/>
        </w:rPr>
        <w:t>.</w:t>
      </w:r>
    </w:p>
    <w:p w14:paraId="3455C408" w14:textId="77777777" w:rsidR="003978DF" w:rsidRPr="00C72709" w:rsidRDefault="00AB4F42" w:rsidP="003978DF">
      <w:pPr>
        <w:pStyle w:val="ListParagraph"/>
        <w:numPr>
          <w:ilvl w:val="0"/>
          <w:numId w:val="12"/>
        </w:numPr>
        <w:rPr>
          <w:rFonts w:ascii="Times New Roman" w:hAnsi="Times New Roman" w:cs="Times New Roman"/>
        </w:rPr>
      </w:pPr>
      <w:r w:rsidRPr="00C72709">
        <w:rPr>
          <w:rFonts w:ascii="Times New Roman" w:hAnsi="Times New Roman" w:cs="Times New Roman"/>
        </w:rPr>
        <w:t>What constitutes a memorable message</w:t>
      </w:r>
      <w:r w:rsidR="003978DF" w:rsidRPr="00C72709">
        <w:rPr>
          <w:rFonts w:ascii="Times New Roman" w:hAnsi="Times New Roman" w:cs="Times New Roman"/>
        </w:rPr>
        <w:t>.</w:t>
      </w:r>
      <w:r w:rsidRPr="00C72709">
        <w:rPr>
          <w:rFonts w:ascii="Times New Roman" w:hAnsi="Times New Roman" w:cs="Times New Roman"/>
        </w:rPr>
        <w:t xml:space="preserve"> </w:t>
      </w:r>
    </w:p>
    <w:p w14:paraId="2A3463EC" w14:textId="77777777" w:rsidR="003978DF" w:rsidRPr="00C72709" w:rsidRDefault="00AB4F42" w:rsidP="003978DF">
      <w:pPr>
        <w:pStyle w:val="ListParagraph"/>
        <w:numPr>
          <w:ilvl w:val="0"/>
          <w:numId w:val="12"/>
        </w:numPr>
        <w:rPr>
          <w:rFonts w:ascii="Times New Roman" w:hAnsi="Times New Roman" w:cs="Times New Roman"/>
        </w:rPr>
      </w:pPr>
      <w:r w:rsidRPr="00C72709">
        <w:rPr>
          <w:rFonts w:ascii="Times New Roman" w:hAnsi="Times New Roman" w:cs="Times New Roman"/>
        </w:rPr>
        <w:t xml:space="preserve">That if they have already answered the question I’m asking in response to a </w:t>
      </w:r>
      <w:proofErr w:type="gramStart"/>
      <w:r w:rsidRPr="00C72709">
        <w:rPr>
          <w:rFonts w:ascii="Times New Roman" w:hAnsi="Times New Roman" w:cs="Times New Roman"/>
        </w:rPr>
        <w:t>previous questions</w:t>
      </w:r>
      <w:proofErr w:type="gramEnd"/>
      <w:r w:rsidRPr="00C72709">
        <w:rPr>
          <w:rFonts w:ascii="Times New Roman" w:hAnsi="Times New Roman" w:cs="Times New Roman"/>
        </w:rPr>
        <w:t>, they may refer back to it instead of seeking a new answer.</w:t>
      </w:r>
    </w:p>
    <w:p w14:paraId="4847F876" w14:textId="77777777" w:rsidR="003978DF" w:rsidRPr="00C72709" w:rsidRDefault="00AB4F42" w:rsidP="003978DF">
      <w:pPr>
        <w:pStyle w:val="ListParagraph"/>
        <w:numPr>
          <w:ilvl w:val="0"/>
          <w:numId w:val="12"/>
        </w:numPr>
        <w:rPr>
          <w:rFonts w:ascii="Times New Roman" w:hAnsi="Times New Roman" w:cs="Times New Roman"/>
        </w:rPr>
      </w:pPr>
      <w:r w:rsidRPr="00C72709">
        <w:rPr>
          <w:rFonts w:ascii="Times New Roman" w:hAnsi="Times New Roman" w:cs="Times New Roman"/>
        </w:rPr>
        <w:t>That “college” encompasses more than just academic studies. It includes:</w:t>
      </w:r>
    </w:p>
    <w:p w14:paraId="63CBC336" w14:textId="77777777" w:rsidR="003978DF" w:rsidRPr="00C72709" w:rsidRDefault="00AB4F42" w:rsidP="003978DF">
      <w:pPr>
        <w:pStyle w:val="ListParagraph"/>
        <w:numPr>
          <w:ilvl w:val="1"/>
          <w:numId w:val="12"/>
        </w:numPr>
        <w:rPr>
          <w:rFonts w:ascii="Times New Roman" w:hAnsi="Times New Roman" w:cs="Times New Roman"/>
        </w:rPr>
      </w:pPr>
      <w:r w:rsidRPr="00C72709">
        <w:rPr>
          <w:rFonts w:ascii="Times New Roman" w:hAnsi="Times New Roman" w:cs="Times New Roman"/>
        </w:rPr>
        <w:t>Work</w:t>
      </w:r>
    </w:p>
    <w:p w14:paraId="1ABB9136" w14:textId="77777777" w:rsidR="003978DF" w:rsidRPr="00C72709" w:rsidRDefault="00AB4F42" w:rsidP="003978DF">
      <w:pPr>
        <w:pStyle w:val="ListParagraph"/>
        <w:numPr>
          <w:ilvl w:val="1"/>
          <w:numId w:val="12"/>
        </w:numPr>
        <w:rPr>
          <w:rFonts w:ascii="Times New Roman" w:hAnsi="Times New Roman" w:cs="Times New Roman"/>
        </w:rPr>
      </w:pPr>
      <w:r w:rsidRPr="00C72709">
        <w:rPr>
          <w:rFonts w:ascii="Times New Roman" w:hAnsi="Times New Roman" w:cs="Times New Roman"/>
        </w:rPr>
        <w:t>Extracurriculars</w:t>
      </w:r>
    </w:p>
    <w:p w14:paraId="1086DE29" w14:textId="77777777" w:rsidR="003978DF" w:rsidRPr="00C72709" w:rsidRDefault="00AB4F42" w:rsidP="003978DF">
      <w:pPr>
        <w:pStyle w:val="ListParagraph"/>
        <w:numPr>
          <w:ilvl w:val="1"/>
          <w:numId w:val="12"/>
        </w:numPr>
        <w:rPr>
          <w:rFonts w:ascii="Times New Roman" w:hAnsi="Times New Roman" w:cs="Times New Roman"/>
        </w:rPr>
      </w:pPr>
      <w:r w:rsidRPr="00C72709">
        <w:rPr>
          <w:rFonts w:ascii="Times New Roman" w:hAnsi="Times New Roman" w:cs="Times New Roman"/>
        </w:rPr>
        <w:t>Relationships</w:t>
      </w:r>
    </w:p>
    <w:p w14:paraId="3BC07D3D" w14:textId="76CA99CD" w:rsidR="00AB4F42" w:rsidRPr="00C72709" w:rsidRDefault="00AB4F42" w:rsidP="00BC6851">
      <w:pPr>
        <w:pStyle w:val="ListParagraph"/>
        <w:numPr>
          <w:ilvl w:val="1"/>
          <w:numId w:val="12"/>
        </w:numPr>
        <w:rPr>
          <w:rFonts w:ascii="Times New Roman" w:hAnsi="Times New Roman" w:cs="Times New Roman"/>
        </w:rPr>
      </w:pPr>
      <w:r w:rsidRPr="00C72709">
        <w:rPr>
          <w:rFonts w:ascii="Times New Roman" w:hAnsi="Times New Roman" w:cs="Times New Roman"/>
        </w:rPr>
        <w:t xml:space="preserve">Balancing </w:t>
      </w:r>
      <w:proofErr w:type="gramStart"/>
      <w:r w:rsidRPr="00C72709">
        <w:rPr>
          <w:rFonts w:ascii="Times New Roman" w:hAnsi="Times New Roman" w:cs="Times New Roman"/>
        </w:rPr>
        <w:t>all of</w:t>
      </w:r>
      <w:proofErr w:type="gramEnd"/>
      <w:r w:rsidRPr="00C72709">
        <w:rPr>
          <w:rFonts w:ascii="Times New Roman" w:hAnsi="Times New Roman" w:cs="Times New Roman"/>
        </w:rPr>
        <w:t xml:space="preserve"> the above.</w:t>
      </w:r>
    </w:p>
    <w:p w14:paraId="557B4488" w14:textId="77777777" w:rsidR="00BC6851" w:rsidRPr="00C72709" w:rsidRDefault="00BC6851" w:rsidP="00BC6851">
      <w:pPr>
        <w:pStyle w:val="ListParagraph"/>
        <w:ind w:left="1440"/>
        <w:rPr>
          <w:rFonts w:ascii="Times New Roman" w:hAnsi="Times New Roman" w:cs="Times New Roman"/>
        </w:rPr>
      </w:pPr>
    </w:p>
    <w:p w14:paraId="2192743B" w14:textId="0E79B22A" w:rsidR="007E1791" w:rsidRPr="00C72709" w:rsidRDefault="00F83A33" w:rsidP="007E1791">
      <w:pPr>
        <w:spacing w:line="480" w:lineRule="auto"/>
        <w:ind w:firstLine="720"/>
        <w:rPr>
          <w:rFonts w:ascii="Times New Roman" w:hAnsi="Times New Roman" w:cs="Times New Roman"/>
        </w:rPr>
      </w:pPr>
      <w:r w:rsidRPr="00C72709">
        <w:rPr>
          <w:rFonts w:ascii="Times New Roman" w:hAnsi="Times New Roman" w:cs="Times New Roman"/>
        </w:rPr>
        <w:t xml:space="preserve">Prior to conducting each interview, the interviewer </w:t>
      </w:r>
      <w:r w:rsidR="007E1791" w:rsidRPr="00C72709">
        <w:rPr>
          <w:rFonts w:ascii="Times New Roman" w:hAnsi="Times New Roman" w:cs="Times New Roman"/>
        </w:rPr>
        <w:t>explained that the study seeks to better understand the impact parental messages, along with messages from other sources, have on first</w:t>
      </w:r>
      <w:r w:rsidR="00CD59CD" w:rsidRPr="00C72709">
        <w:rPr>
          <w:rFonts w:ascii="Times New Roman" w:hAnsi="Times New Roman" w:cs="Times New Roman"/>
        </w:rPr>
        <w:t>-</w:t>
      </w:r>
      <w:r w:rsidR="007E1791" w:rsidRPr="00C72709">
        <w:rPr>
          <w:rFonts w:ascii="Times New Roman" w:hAnsi="Times New Roman" w:cs="Times New Roman"/>
        </w:rPr>
        <w:t>generation college students and how to optimize positive, helpful messages for first-generation students in a way that will make them “memorable.”</w:t>
      </w:r>
    </w:p>
    <w:p w14:paraId="0FD9C12C" w14:textId="728B0F44" w:rsidR="00E24424" w:rsidRPr="00C72709" w:rsidRDefault="00F83A33" w:rsidP="007E1791">
      <w:pPr>
        <w:spacing w:line="480" w:lineRule="auto"/>
        <w:ind w:firstLine="720"/>
        <w:rPr>
          <w:rFonts w:ascii="Times New Roman" w:hAnsi="Times New Roman" w:cs="Times New Roman"/>
        </w:rPr>
      </w:pPr>
      <w:r w:rsidRPr="00C72709">
        <w:rPr>
          <w:rFonts w:ascii="Times New Roman" w:hAnsi="Times New Roman" w:cs="Times New Roman"/>
        </w:rPr>
        <w:t>To set the stage, the interviewer provided each participant with a</w:t>
      </w:r>
      <w:r w:rsidR="007E1791" w:rsidRPr="00C72709">
        <w:rPr>
          <w:rFonts w:ascii="Times New Roman" w:hAnsi="Times New Roman" w:cs="Times New Roman"/>
        </w:rPr>
        <w:t xml:space="preserve"> definition of</w:t>
      </w:r>
      <w:r w:rsidR="00E24424" w:rsidRPr="00C72709">
        <w:rPr>
          <w:rFonts w:ascii="Times New Roman" w:hAnsi="Times New Roman" w:cs="Times New Roman"/>
        </w:rPr>
        <w:t xml:space="preserve"> memorable messages</w:t>
      </w:r>
      <w:r w:rsidR="007E1791" w:rsidRPr="00C72709">
        <w:rPr>
          <w:rFonts w:ascii="Times New Roman" w:hAnsi="Times New Roman" w:cs="Times New Roman"/>
        </w:rPr>
        <w:t xml:space="preserve"> </w:t>
      </w:r>
      <w:r w:rsidR="00E24424" w:rsidRPr="00C72709">
        <w:rPr>
          <w:rFonts w:ascii="Times New Roman" w:hAnsi="Times New Roman" w:cs="Times New Roman"/>
        </w:rPr>
        <w:t xml:space="preserve">based on Knapp, </w:t>
      </w:r>
      <w:proofErr w:type="spellStart"/>
      <w:r w:rsidR="00E24424" w:rsidRPr="00C72709">
        <w:rPr>
          <w:rFonts w:ascii="Times New Roman" w:hAnsi="Times New Roman" w:cs="Times New Roman"/>
        </w:rPr>
        <w:t>Stohl</w:t>
      </w:r>
      <w:proofErr w:type="spellEnd"/>
      <w:r w:rsidR="00E24424" w:rsidRPr="00C72709">
        <w:rPr>
          <w:rFonts w:ascii="Times New Roman" w:hAnsi="Times New Roman" w:cs="Times New Roman"/>
        </w:rPr>
        <w:t xml:space="preserve"> and Reardon’s article, </w:t>
      </w:r>
      <w:r w:rsidR="007E1791" w:rsidRPr="00C72709">
        <w:rPr>
          <w:rFonts w:ascii="Times New Roman" w:hAnsi="Times New Roman" w:cs="Times New Roman"/>
        </w:rPr>
        <w:t>“‘</w:t>
      </w:r>
      <w:r w:rsidR="00E24424" w:rsidRPr="00C72709">
        <w:rPr>
          <w:rFonts w:ascii="Times New Roman" w:hAnsi="Times New Roman" w:cs="Times New Roman"/>
        </w:rPr>
        <w:t>Memorable</w:t>
      </w:r>
      <w:r w:rsidR="007E1791" w:rsidRPr="00C72709">
        <w:rPr>
          <w:rFonts w:ascii="Times New Roman" w:hAnsi="Times New Roman" w:cs="Times New Roman"/>
        </w:rPr>
        <w:t>’</w:t>
      </w:r>
      <w:r w:rsidR="00E24424" w:rsidRPr="00C72709">
        <w:rPr>
          <w:rFonts w:ascii="Times New Roman" w:hAnsi="Times New Roman" w:cs="Times New Roman"/>
        </w:rPr>
        <w:t xml:space="preserve"> </w:t>
      </w:r>
      <w:r w:rsidR="007E1791" w:rsidRPr="00C72709">
        <w:rPr>
          <w:rFonts w:ascii="Times New Roman" w:hAnsi="Times New Roman" w:cs="Times New Roman"/>
        </w:rPr>
        <w:t>M</w:t>
      </w:r>
      <w:r w:rsidR="00E24424" w:rsidRPr="00C72709">
        <w:rPr>
          <w:rFonts w:ascii="Times New Roman" w:hAnsi="Times New Roman" w:cs="Times New Roman"/>
        </w:rPr>
        <w:t xml:space="preserve">essages,” explaining that they </w:t>
      </w:r>
      <w:r w:rsidR="00AB4F42" w:rsidRPr="00C72709">
        <w:rPr>
          <w:rFonts w:ascii="Times New Roman" w:hAnsi="Times New Roman" w:cs="Times New Roman"/>
        </w:rPr>
        <w:t xml:space="preserve">are </w:t>
      </w:r>
      <w:r w:rsidR="00E24424" w:rsidRPr="00C72709">
        <w:rPr>
          <w:rFonts w:ascii="Times New Roman" w:hAnsi="Times New Roman" w:cs="Times New Roman"/>
        </w:rPr>
        <w:t>most often short oral statements that “prescribe rules of conduct for solving a personal problem” (36)</w:t>
      </w:r>
      <w:r w:rsidR="00AB4F42" w:rsidRPr="00C72709">
        <w:rPr>
          <w:rFonts w:ascii="Times New Roman" w:hAnsi="Times New Roman" w:cs="Times New Roman"/>
        </w:rPr>
        <w:t xml:space="preserve"> and that </w:t>
      </w:r>
      <w:r w:rsidR="00E24424" w:rsidRPr="00C72709">
        <w:rPr>
          <w:rFonts w:ascii="Times New Roman" w:hAnsi="Times New Roman" w:cs="Times New Roman"/>
        </w:rPr>
        <w:t xml:space="preserve">people </w:t>
      </w:r>
      <w:r w:rsidR="00AB4F42" w:rsidRPr="00C72709">
        <w:rPr>
          <w:rFonts w:ascii="Times New Roman" w:hAnsi="Times New Roman" w:cs="Times New Roman"/>
        </w:rPr>
        <w:t xml:space="preserve">tend to </w:t>
      </w:r>
      <w:r w:rsidR="00E24424" w:rsidRPr="00C72709">
        <w:rPr>
          <w:rFonts w:ascii="Times New Roman" w:hAnsi="Times New Roman" w:cs="Times New Roman"/>
        </w:rPr>
        <w:t xml:space="preserve">cite them as having an influential effect on their lives and believe they remember them for a long time (40). </w:t>
      </w:r>
    </w:p>
    <w:p w14:paraId="0BE827FF" w14:textId="569A29F5" w:rsidR="00BC6851" w:rsidRPr="00C72709" w:rsidRDefault="00C35B60" w:rsidP="00BC6851">
      <w:pPr>
        <w:spacing w:line="480" w:lineRule="auto"/>
        <w:rPr>
          <w:rFonts w:ascii="Times New Roman" w:hAnsi="Times New Roman" w:cs="Times New Roman"/>
        </w:rPr>
      </w:pPr>
      <w:r w:rsidRPr="00C72709">
        <w:rPr>
          <w:rFonts w:ascii="Times New Roman" w:hAnsi="Times New Roman" w:cs="Times New Roman"/>
        </w:rPr>
        <w:lastRenderedPageBreak/>
        <w:tab/>
        <w:t xml:space="preserve">Once all research </w:t>
      </w:r>
      <w:r w:rsidR="00F83A33" w:rsidRPr="00C72709">
        <w:rPr>
          <w:rFonts w:ascii="Times New Roman" w:hAnsi="Times New Roman" w:cs="Times New Roman"/>
        </w:rPr>
        <w:t>was</w:t>
      </w:r>
      <w:r w:rsidRPr="00C72709">
        <w:rPr>
          <w:rFonts w:ascii="Times New Roman" w:hAnsi="Times New Roman" w:cs="Times New Roman"/>
        </w:rPr>
        <w:t xml:space="preserve"> conducted, the data w</w:t>
      </w:r>
      <w:r w:rsidR="00F83A33" w:rsidRPr="00C72709">
        <w:rPr>
          <w:rFonts w:ascii="Times New Roman" w:hAnsi="Times New Roman" w:cs="Times New Roman"/>
        </w:rPr>
        <w:t>as</w:t>
      </w:r>
      <w:r w:rsidRPr="00C72709">
        <w:rPr>
          <w:rFonts w:ascii="Times New Roman" w:hAnsi="Times New Roman" w:cs="Times New Roman"/>
        </w:rPr>
        <w:t xml:space="preserve"> be evaluated </w:t>
      </w:r>
      <w:r w:rsidR="007E1791" w:rsidRPr="00C72709">
        <w:rPr>
          <w:rFonts w:ascii="Times New Roman" w:hAnsi="Times New Roman" w:cs="Times New Roman"/>
        </w:rPr>
        <w:t>in the context of how it addresses the questions that emerged in existing literature pertaining to memorable messages and first</w:t>
      </w:r>
      <w:r w:rsidR="00CD59CD" w:rsidRPr="00C72709">
        <w:rPr>
          <w:rFonts w:ascii="Times New Roman" w:hAnsi="Times New Roman" w:cs="Times New Roman"/>
        </w:rPr>
        <w:t>-</w:t>
      </w:r>
      <w:r w:rsidR="007E1791" w:rsidRPr="00C72709">
        <w:rPr>
          <w:rFonts w:ascii="Times New Roman" w:hAnsi="Times New Roman" w:cs="Times New Roman"/>
        </w:rPr>
        <w:t>generation college students</w:t>
      </w:r>
      <w:r w:rsidR="00CD59CD" w:rsidRPr="00C72709">
        <w:rPr>
          <w:rFonts w:ascii="Times New Roman" w:hAnsi="Times New Roman" w:cs="Times New Roman"/>
        </w:rPr>
        <w:t xml:space="preserve">. </w:t>
      </w:r>
      <w:r w:rsidR="00F83A33" w:rsidRPr="00C72709">
        <w:rPr>
          <w:rFonts w:ascii="Times New Roman" w:hAnsi="Times New Roman" w:cs="Times New Roman"/>
        </w:rPr>
        <w:t>N</w:t>
      </w:r>
      <w:r w:rsidR="00CD59CD" w:rsidRPr="00C72709">
        <w:rPr>
          <w:rFonts w:ascii="Times New Roman" w:hAnsi="Times New Roman" w:cs="Times New Roman"/>
        </w:rPr>
        <w:t xml:space="preserve">ew questions </w:t>
      </w:r>
      <w:r w:rsidR="00F83A33" w:rsidRPr="00C72709">
        <w:rPr>
          <w:rFonts w:ascii="Times New Roman" w:hAnsi="Times New Roman" w:cs="Times New Roman"/>
        </w:rPr>
        <w:t>and</w:t>
      </w:r>
      <w:r w:rsidR="00CD59CD" w:rsidRPr="00C72709">
        <w:rPr>
          <w:rFonts w:ascii="Times New Roman" w:hAnsi="Times New Roman" w:cs="Times New Roman"/>
        </w:rPr>
        <w:t xml:space="preserve"> findings </w:t>
      </w:r>
      <w:r w:rsidR="00F83A33" w:rsidRPr="00C72709">
        <w:rPr>
          <w:rFonts w:ascii="Times New Roman" w:hAnsi="Times New Roman" w:cs="Times New Roman"/>
        </w:rPr>
        <w:t>also</w:t>
      </w:r>
      <w:r w:rsidR="00CD59CD" w:rsidRPr="00C72709">
        <w:rPr>
          <w:rFonts w:ascii="Times New Roman" w:hAnsi="Times New Roman" w:cs="Times New Roman"/>
        </w:rPr>
        <w:t xml:space="preserve"> emerged</w:t>
      </w:r>
      <w:r w:rsidR="00F83A33" w:rsidRPr="00C72709">
        <w:rPr>
          <w:rFonts w:ascii="Times New Roman" w:hAnsi="Times New Roman" w:cs="Times New Roman"/>
        </w:rPr>
        <w:t>, along with potential methods for</w:t>
      </w:r>
      <w:r w:rsidR="00CD59CD" w:rsidRPr="00C72709">
        <w:rPr>
          <w:rFonts w:ascii="Times New Roman" w:hAnsi="Times New Roman" w:cs="Times New Roman"/>
        </w:rPr>
        <w:t xml:space="preserve"> college administrations</w:t>
      </w:r>
      <w:r w:rsidRPr="00C72709">
        <w:rPr>
          <w:rFonts w:ascii="Times New Roman" w:hAnsi="Times New Roman" w:cs="Times New Roman"/>
        </w:rPr>
        <w:t xml:space="preserve"> </w:t>
      </w:r>
      <w:r w:rsidR="00F83A33" w:rsidRPr="00C72709">
        <w:rPr>
          <w:rFonts w:ascii="Times New Roman" w:hAnsi="Times New Roman" w:cs="Times New Roman"/>
        </w:rPr>
        <w:t xml:space="preserve">to </w:t>
      </w:r>
      <w:r w:rsidR="00CD59CD" w:rsidRPr="00C72709">
        <w:rPr>
          <w:rFonts w:ascii="Times New Roman" w:hAnsi="Times New Roman" w:cs="Times New Roman"/>
        </w:rPr>
        <w:t>apply the findings to continue improving first-generation students’ transition into college through positive</w:t>
      </w:r>
      <w:r w:rsidRPr="00C72709">
        <w:rPr>
          <w:rFonts w:ascii="Times New Roman" w:hAnsi="Times New Roman" w:cs="Times New Roman"/>
        </w:rPr>
        <w:t xml:space="preserve"> </w:t>
      </w:r>
      <w:r w:rsidR="00CD59CD" w:rsidRPr="00C72709">
        <w:rPr>
          <w:rFonts w:ascii="Times New Roman" w:hAnsi="Times New Roman" w:cs="Times New Roman"/>
        </w:rPr>
        <w:t>memorable messages</w:t>
      </w:r>
      <w:r w:rsidRPr="00C72709">
        <w:rPr>
          <w:rFonts w:ascii="Times New Roman" w:hAnsi="Times New Roman" w:cs="Times New Roman"/>
        </w:rPr>
        <w:t xml:space="preserve">. </w:t>
      </w:r>
    </w:p>
    <w:p w14:paraId="7574E971" w14:textId="73487FCE" w:rsidR="00A45CE3" w:rsidRPr="00C72709" w:rsidRDefault="005649C0" w:rsidP="00BC6851">
      <w:pPr>
        <w:spacing w:line="480" w:lineRule="auto"/>
        <w:jc w:val="center"/>
        <w:rPr>
          <w:rFonts w:ascii="Times New Roman" w:hAnsi="Times New Roman" w:cs="Times New Roman"/>
          <w:b/>
          <w:bCs/>
        </w:rPr>
      </w:pPr>
      <w:r w:rsidRPr="00C72709">
        <w:rPr>
          <w:rFonts w:ascii="Times New Roman" w:hAnsi="Times New Roman" w:cs="Times New Roman"/>
          <w:b/>
          <w:bCs/>
        </w:rPr>
        <w:t>Results:</w:t>
      </w:r>
    </w:p>
    <w:p w14:paraId="45771C6A" w14:textId="0A7038CF" w:rsidR="00A45CE3" w:rsidRPr="00C72709" w:rsidRDefault="00A102C3" w:rsidP="00933291">
      <w:pPr>
        <w:spacing w:line="480" w:lineRule="auto"/>
        <w:rPr>
          <w:rFonts w:ascii="Times New Roman" w:hAnsi="Times New Roman" w:cs="Times New Roman"/>
          <w:b/>
          <w:bCs/>
        </w:rPr>
      </w:pPr>
      <w:r w:rsidRPr="00C72709">
        <w:rPr>
          <w:rFonts w:ascii="Times New Roman" w:hAnsi="Times New Roman" w:cs="Times New Roman"/>
          <w:b/>
          <w:bCs/>
        </w:rPr>
        <w:t>Values:</w:t>
      </w:r>
    </w:p>
    <w:p w14:paraId="0E4011E1" w14:textId="16AE3F5F" w:rsidR="00A102C3" w:rsidRPr="00C72709" w:rsidRDefault="00A102C3" w:rsidP="00933291">
      <w:pPr>
        <w:spacing w:line="480" w:lineRule="auto"/>
        <w:rPr>
          <w:rFonts w:ascii="Times New Roman" w:hAnsi="Times New Roman" w:cs="Times New Roman"/>
        </w:rPr>
      </w:pPr>
      <w:r w:rsidRPr="00C72709">
        <w:rPr>
          <w:rFonts w:ascii="Times New Roman" w:hAnsi="Times New Roman" w:cs="Times New Roman"/>
        </w:rPr>
        <w:t>The five students listed the following when asked to share their most important values</w:t>
      </w:r>
      <w:r w:rsidR="00BC6851" w:rsidRPr="00C72709">
        <w:rPr>
          <w:rFonts w:ascii="Times New Roman" w:hAnsi="Times New Roman" w:cs="Times New Roman"/>
        </w:rPr>
        <w:t>, which they attributed to both their parents’ advice, observations from their parents, and college experiences:</w:t>
      </w:r>
    </w:p>
    <w:tbl>
      <w:tblPr>
        <w:tblStyle w:val="TableGrid"/>
        <w:tblW w:w="0" w:type="auto"/>
        <w:tblInd w:w="1345" w:type="dxa"/>
        <w:tblLook w:val="04A0" w:firstRow="1" w:lastRow="0" w:firstColumn="1" w:lastColumn="0" w:noHBand="0" w:noVBand="1"/>
      </w:tblPr>
      <w:tblGrid>
        <w:gridCol w:w="8005"/>
      </w:tblGrid>
      <w:tr w:rsidR="00A45CE3" w:rsidRPr="00C72709" w14:paraId="106C0C4B" w14:textId="77777777" w:rsidTr="00BC6851">
        <w:tc>
          <w:tcPr>
            <w:tcW w:w="8005" w:type="dxa"/>
          </w:tcPr>
          <w:p w14:paraId="3A327651" w14:textId="17D8CCDE" w:rsidR="00A45CE3" w:rsidRPr="00C72709" w:rsidRDefault="00A45CE3" w:rsidP="00A102C3">
            <w:pPr>
              <w:pStyle w:val="ListParagraph"/>
              <w:numPr>
                <w:ilvl w:val="0"/>
                <w:numId w:val="29"/>
              </w:numPr>
              <w:rPr>
                <w:rFonts w:ascii="Times New Roman" w:eastAsia="Times New Roman" w:hAnsi="Times New Roman" w:cs="Times New Roman"/>
              </w:rPr>
            </w:pPr>
            <w:bookmarkStart w:id="5" w:name="_Hlk54876750"/>
            <w:r w:rsidRPr="00C72709">
              <w:rPr>
                <w:rFonts w:ascii="Times New Roman" w:eastAsia="Times New Roman" w:hAnsi="Times New Roman" w:cs="Times New Roman"/>
              </w:rPr>
              <w:t xml:space="preserve">Faith </w:t>
            </w:r>
          </w:p>
          <w:p w14:paraId="3CF1D532" w14:textId="10EE7E75" w:rsidR="00A45CE3" w:rsidRPr="00C72709" w:rsidRDefault="00A45CE3" w:rsidP="00A102C3">
            <w:pPr>
              <w:pStyle w:val="ListParagraph"/>
              <w:numPr>
                <w:ilvl w:val="0"/>
                <w:numId w:val="29"/>
              </w:numPr>
              <w:rPr>
                <w:rFonts w:ascii="Times New Roman" w:eastAsia="Times New Roman" w:hAnsi="Times New Roman" w:cs="Times New Roman"/>
              </w:rPr>
            </w:pPr>
            <w:r w:rsidRPr="00C72709">
              <w:rPr>
                <w:rFonts w:ascii="Times New Roman" w:eastAsia="Times New Roman" w:hAnsi="Times New Roman" w:cs="Times New Roman"/>
              </w:rPr>
              <w:t>Hard work/working with head more than having to work with hands.</w:t>
            </w:r>
          </w:p>
          <w:p w14:paraId="248CBBDA" w14:textId="1933895D" w:rsidR="00A45CE3" w:rsidRPr="00C72709" w:rsidRDefault="00A45CE3" w:rsidP="00A102C3">
            <w:pPr>
              <w:pStyle w:val="ListParagraph"/>
              <w:numPr>
                <w:ilvl w:val="0"/>
                <w:numId w:val="29"/>
              </w:numPr>
              <w:rPr>
                <w:rFonts w:ascii="Times New Roman" w:eastAsia="Times New Roman" w:hAnsi="Times New Roman" w:cs="Times New Roman"/>
              </w:rPr>
            </w:pPr>
            <w:r w:rsidRPr="00C72709">
              <w:rPr>
                <w:rFonts w:ascii="Times New Roman" w:eastAsia="Times New Roman" w:hAnsi="Times New Roman" w:cs="Times New Roman"/>
              </w:rPr>
              <w:t>Thinking through everything.</w:t>
            </w:r>
          </w:p>
          <w:p w14:paraId="0D65AB5F" w14:textId="56A7A11B" w:rsidR="00A45CE3" w:rsidRPr="00C72709" w:rsidRDefault="00A45CE3" w:rsidP="00A102C3">
            <w:pPr>
              <w:pStyle w:val="ListParagraph"/>
              <w:numPr>
                <w:ilvl w:val="0"/>
                <w:numId w:val="29"/>
              </w:numPr>
              <w:rPr>
                <w:rFonts w:ascii="Times New Roman" w:eastAsia="Times New Roman" w:hAnsi="Times New Roman" w:cs="Times New Roman"/>
              </w:rPr>
            </w:pPr>
            <w:r w:rsidRPr="00C72709">
              <w:rPr>
                <w:rFonts w:ascii="Times New Roman" w:eastAsia="Times New Roman" w:hAnsi="Times New Roman" w:cs="Times New Roman"/>
              </w:rPr>
              <w:t>Not being afraid to ask for help.</w:t>
            </w:r>
          </w:p>
        </w:tc>
      </w:tr>
      <w:tr w:rsidR="00A45CE3" w:rsidRPr="00C72709" w14:paraId="1F993675" w14:textId="77777777" w:rsidTr="00BC6851">
        <w:tc>
          <w:tcPr>
            <w:tcW w:w="8005" w:type="dxa"/>
          </w:tcPr>
          <w:p w14:paraId="7CDAE00B" w14:textId="77777777" w:rsidR="00A45CE3" w:rsidRPr="00C72709" w:rsidRDefault="00A45CE3" w:rsidP="00A102C3">
            <w:pPr>
              <w:pStyle w:val="ListParagraph"/>
              <w:numPr>
                <w:ilvl w:val="0"/>
                <w:numId w:val="29"/>
              </w:numPr>
              <w:rPr>
                <w:rFonts w:ascii="Times New Roman" w:hAnsi="Times New Roman" w:cs="Times New Roman"/>
              </w:rPr>
            </w:pPr>
            <w:r w:rsidRPr="00C72709">
              <w:rPr>
                <w:rFonts w:ascii="Times New Roman" w:eastAsia="Times New Roman" w:hAnsi="Times New Roman" w:cs="Times New Roman"/>
              </w:rPr>
              <w:t>Positivity</w:t>
            </w:r>
          </w:p>
          <w:p w14:paraId="74FC6707" w14:textId="77777777" w:rsidR="00A45CE3" w:rsidRPr="00C72709" w:rsidRDefault="00A45CE3" w:rsidP="00A102C3">
            <w:pPr>
              <w:pStyle w:val="ListParagraph"/>
              <w:numPr>
                <w:ilvl w:val="0"/>
                <w:numId w:val="29"/>
              </w:numPr>
              <w:rPr>
                <w:rFonts w:ascii="Times New Roman" w:hAnsi="Times New Roman" w:cs="Times New Roman"/>
              </w:rPr>
            </w:pPr>
            <w:r w:rsidRPr="00C72709">
              <w:rPr>
                <w:rFonts w:ascii="Times New Roman" w:eastAsia="Times New Roman" w:hAnsi="Times New Roman" w:cs="Times New Roman"/>
              </w:rPr>
              <w:t>Love</w:t>
            </w:r>
          </w:p>
          <w:p w14:paraId="1C20563E" w14:textId="12096E3C" w:rsidR="00A45CE3" w:rsidRPr="00C72709" w:rsidRDefault="00A45CE3" w:rsidP="00A102C3">
            <w:pPr>
              <w:pStyle w:val="ListParagraph"/>
              <w:numPr>
                <w:ilvl w:val="0"/>
                <w:numId w:val="29"/>
              </w:numPr>
              <w:rPr>
                <w:rFonts w:ascii="Times New Roman" w:hAnsi="Times New Roman" w:cs="Times New Roman"/>
              </w:rPr>
            </w:pPr>
            <w:r w:rsidRPr="00C72709">
              <w:rPr>
                <w:rFonts w:ascii="Times New Roman" w:eastAsia="Times New Roman" w:hAnsi="Times New Roman" w:cs="Times New Roman"/>
              </w:rPr>
              <w:t>Compassion</w:t>
            </w:r>
          </w:p>
        </w:tc>
      </w:tr>
      <w:tr w:rsidR="00A45CE3" w:rsidRPr="00C72709" w14:paraId="2A160CF7" w14:textId="77777777" w:rsidTr="00BC6851">
        <w:tc>
          <w:tcPr>
            <w:tcW w:w="8005" w:type="dxa"/>
          </w:tcPr>
          <w:p w14:paraId="3D8F5CD9" w14:textId="77777777" w:rsidR="00A45CE3" w:rsidRPr="00C72709" w:rsidRDefault="00A45CE3" w:rsidP="00A102C3">
            <w:pPr>
              <w:pStyle w:val="ListParagraph"/>
              <w:numPr>
                <w:ilvl w:val="0"/>
                <w:numId w:val="29"/>
              </w:numPr>
              <w:rPr>
                <w:rFonts w:ascii="Times New Roman" w:eastAsia="Times New Roman" w:hAnsi="Times New Roman" w:cs="Times New Roman"/>
              </w:rPr>
            </w:pPr>
            <w:r w:rsidRPr="00C72709">
              <w:rPr>
                <w:rFonts w:ascii="Times New Roman" w:eastAsia="Times New Roman" w:hAnsi="Times New Roman" w:cs="Times New Roman"/>
              </w:rPr>
              <w:t>Family</w:t>
            </w:r>
          </w:p>
          <w:p w14:paraId="1DF769F7" w14:textId="77777777" w:rsidR="00A45CE3" w:rsidRPr="00C72709" w:rsidRDefault="00A45CE3" w:rsidP="00A102C3">
            <w:pPr>
              <w:pStyle w:val="ListParagraph"/>
              <w:numPr>
                <w:ilvl w:val="0"/>
                <w:numId w:val="29"/>
              </w:numPr>
              <w:rPr>
                <w:rFonts w:ascii="Times New Roman" w:eastAsia="Times New Roman" w:hAnsi="Times New Roman" w:cs="Times New Roman"/>
              </w:rPr>
            </w:pPr>
            <w:r w:rsidRPr="00C72709">
              <w:rPr>
                <w:rFonts w:ascii="Times New Roman" w:eastAsia="Times New Roman" w:hAnsi="Times New Roman" w:cs="Times New Roman"/>
              </w:rPr>
              <w:t>God</w:t>
            </w:r>
          </w:p>
          <w:p w14:paraId="53CAE73E" w14:textId="32C498B5" w:rsidR="00A45CE3" w:rsidRPr="00C72709" w:rsidRDefault="00A45CE3" w:rsidP="00A102C3">
            <w:pPr>
              <w:pStyle w:val="ListParagraph"/>
              <w:numPr>
                <w:ilvl w:val="0"/>
                <w:numId w:val="29"/>
              </w:numPr>
              <w:rPr>
                <w:rFonts w:ascii="Times New Roman" w:eastAsia="Times New Roman" w:hAnsi="Times New Roman" w:cs="Times New Roman"/>
              </w:rPr>
            </w:pPr>
            <w:r w:rsidRPr="00C72709">
              <w:rPr>
                <w:rFonts w:ascii="Times New Roman" w:eastAsia="Times New Roman" w:hAnsi="Times New Roman" w:cs="Times New Roman"/>
              </w:rPr>
              <w:t>Determination</w:t>
            </w:r>
          </w:p>
        </w:tc>
      </w:tr>
      <w:tr w:rsidR="00A45CE3" w:rsidRPr="00C72709" w14:paraId="29140965" w14:textId="77777777" w:rsidTr="00BC6851">
        <w:tc>
          <w:tcPr>
            <w:tcW w:w="8005" w:type="dxa"/>
          </w:tcPr>
          <w:p w14:paraId="3A297165" w14:textId="77777777" w:rsidR="00A45CE3" w:rsidRPr="00C72709" w:rsidRDefault="00A45CE3" w:rsidP="00A102C3">
            <w:pPr>
              <w:pStyle w:val="ListParagraph"/>
              <w:numPr>
                <w:ilvl w:val="0"/>
                <w:numId w:val="29"/>
              </w:numPr>
              <w:rPr>
                <w:rFonts w:ascii="Times New Roman" w:hAnsi="Times New Roman" w:cs="Times New Roman"/>
              </w:rPr>
            </w:pPr>
            <w:r w:rsidRPr="00C72709">
              <w:rPr>
                <w:rFonts w:ascii="Times New Roman" w:eastAsia="Times New Roman" w:hAnsi="Times New Roman" w:cs="Times New Roman"/>
              </w:rPr>
              <w:t>God</w:t>
            </w:r>
          </w:p>
          <w:p w14:paraId="3AC10606" w14:textId="77777777" w:rsidR="00A45CE3" w:rsidRPr="00C72709" w:rsidRDefault="00A45CE3" w:rsidP="00A102C3">
            <w:pPr>
              <w:pStyle w:val="ListParagraph"/>
              <w:numPr>
                <w:ilvl w:val="0"/>
                <w:numId w:val="29"/>
              </w:numPr>
              <w:rPr>
                <w:rFonts w:ascii="Times New Roman" w:hAnsi="Times New Roman" w:cs="Times New Roman"/>
              </w:rPr>
            </w:pPr>
            <w:r w:rsidRPr="00C72709">
              <w:rPr>
                <w:rFonts w:ascii="Times New Roman" w:eastAsia="Times New Roman" w:hAnsi="Times New Roman" w:cs="Times New Roman"/>
              </w:rPr>
              <w:t>Family</w:t>
            </w:r>
          </w:p>
          <w:p w14:paraId="2AFC3899" w14:textId="51B8518C" w:rsidR="00A102C3" w:rsidRPr="00C72709" w:rsidRDefault="00BC6851" w:rsidP="00A102C3">
            <w:pPr>
              <w:pStyle w:val="ListParagraph"/>
              <w:numPr>
                <w:ilvl w:val="0"/>
                <w:numId w:val="29"/>
              </w:numPr>
              <w:rPr>
                <w:rFonts w:ascii="Times New Roman" w:hAnsi="Times New Roman" w:cs="Times New Roman"/>
              </w:rPr>
            </w:pPr>
            <w:r w:rsidRPr="00C72709">
              <w:rPr>
                <w:rFonts w:ascii="Times New Roman" w:eastAsia="Times New Roman" w:hAnsi="Times New Roman" w:cs="Times New Roman"/>
              </w:rPr>
              <w:t>F</w:t>
            </w:r>
            <w:r w:rsidR="00A102C3" w:rsidRPr="00C72709">
              <w:rPr>
                <w:rFonts w:ascii="Times New Roman" w:eastAsia="Times New Roman" w:hAnsi="Times New Roman" w:cs="Times New Roman"/>
              </w:rPr>
              <w:t>inding a job and becoming a better leader</w:t>
            </w:r>
          </w:p>
        </w:tc>
      </w:tr>
      <w:tr w:rsidR="00A45CE3" w:rsidRPr="00C72709" w14:paraId="5A8A58D0" w14:textId="77777777" w:rsidTr="00BC6851">
        <w:tc>
          <w:tcPr>
            <w:tcW w:w="8005" w:type="dxa"/>
          </w:tcPr>
          <w:p w14:paraId="62FD7FE9" w14:textId="77777777" w:rsidR="00A102C3" w:rsidRPr="00C72709" w:rsidRDefault="00A102C3" w:rsidP="00A102C3">
            <w:pPr>
              <w:pStyle w:val="ListParagraph"/>
              <w:numPr>
                <w:ilvl w:val="0"/>
                <w:numId w:val="31"/>
              </w:numPr>
              <w:rPr>
                <w:rFonts w:ascii="Times New Roman" w:hAnsi="Times New Roman" w:cs="Times New Roman"/>
              </w:rPr>
            </w:pPr>
            <w:r w:rsidRPr="00C72709">
              <w:rPr>
                <w:rFonts w:ascii="Times New Roman" w:eastAsia="Times New Roman" w:hAnsi="Times New Roman" w:cs="Times New Roman"/>
                <w:color w:val="000000"/>
              </w:rPr>
              <w:t>Religion</w:t>
            </w:r>
          </w:p>
          <w:p w14:paraId="00B929EF" w14:textId="3220EFF4" w:rsidR="00A45CE3" w:rsidRPr="00C72709" w:rsidRDefault="00A102C3" w:rsidP="00A102C3">
            <w:pPr>
              <w:pStyle w:val="ListParagraph"/>
              <w:numPr>
                <w:ilvl w:val="0"/>
                <w:numId w:val="31"/>
              </w:numPr>
              <w:rPr>
                <w:rFonts w:ascii="Times New Roman" w:hAnsi="Times New Roman" w:cs="Times New Roman"/>
              </w:rPr>
            </w:pPr>
            <w:r w:rsidRPr="00C72709">
              <w:rPr>
                <w:rFonts w:ascii="Times New Roman" w:eastAsia="Times New Roman" w:hAnsi="Times New Roman" w:cs="Times New Roman"/>
                <w:color w:val="000000"/>
              </w:rPr>
              <w:t>Doing the right thing</w:t>
            </w:r>
          </w:p>
        </w:tc>
      </w:tr>
      <w:bookmarkEnd w:id="5"/>
    </w:tbl>
    <w:p w14:paraId="6701AE81" w14:textId="77777777" w:rsidR="00BC6851" w:rsidRPr="00C72709" w:rsidRDefault="00BC6851" w:rsidP="00BC6851">
      <w:pPr>
        <w:spacing w:line="480" w:lineRule="auto"/>
        <w:rPr>
          <w:rFonts w:ascii="Times New Roman" w:eastAsia="Times New Roman" w:hAnsi="Times New Roman"/>
          <w:sz w:val="22"/>
          <w:szCs w:val="22"/>
        </w:rPr>
      </w:pPr>
    </w:p>
    <w:p w14:paraId="2EC882E1" w14:textId="35C1CDD1" w:rsidR="00BC6851" w:rsidRPr="00C72709" w:rsidRDefault="00BC6851" w:rsidP="00BC6851">
      <w:pPr>
        <w:spacing w:line="480" w:lineRule="auto"/>
        <w:rPr>
          <w:rFonts w:ascii="Times New Roman" w:eastAsia="Times New Roman" w:hAnsi="Times New Roman"/>
        </w:rPr>
      </w:pPr>
      <w:r w:rsidRPr="00C72709">
        <w:rPr>
          <w:rFonts w:ascii="Times New Roman" w:eastAsia="Times New Roman" w:hAnsi="Times New Roman"/>
        </w:rPr>
        <w:t>As a follow up, students were asked about the most important message growing up that shaped your life philosophy. They gave the following answers, all attributed to their parents:</w:t>
      </w:r>
    </w:p>
    <w:p w14:paraId="18194EAD" w14:textId="77777777" w:rsidR="00BC6851" w:rsidRPr="00C72709" w:rsidRDefault="00BC6851" w:rsidP="00BC6851">
      <w:pPr>
        <w:spacing w:line="256" w:lineRule="auto"/>
        <w:rPr>
          <w:rFonts w:ascii="Times New Roman" w:eastAsia="Times New Roman" w:hAnsi="Times New Roman"/>
        </w:rPr>
      </w:pPr>
    </w:p>
    <w:tbl>
      <w:tblPr>
        <w:tblStyle w:val="TableGrid"/>
        <w:tblW w:w="0" w:type="auto"/>
        <w:tblInd w:w="1345" w:type="dxa"/>
        <w:tblLook w:val="04A0" w:firstRow="1" w:lastRow="0" w:firstColumn="1" w:lastColumn="0" w:noHBand="0" w:noVBand="1"/>
      </w:tblPr>
      <w:tblGrid>
        <w:gridCol w:w="8005"/>
      </w:tblGrid>
      <w:tr w:rsidR="00BC6851" w:rsidRPr="00C72709" w14:paraId="20914354" w14:textId="77777777" w:rsidTr="00BC6851">
        <w:tc>
          <w:tcPr>
            <w:tcW w:w="8005" w:type="dxa"/>
          </w:tcPr>
          <w:p w14:paraId="75322A64" w14:textId="64D05826" w:rsidR="00BC6851" w:rsidRPr="00C72709" w:rsidRDefault="00BC6851" w:rsidP="00BC6851">
            <w:pPr>
              <w:rPr>
                <w:rFonts w:ascii="Times New Roman" w:hAnsi="Times New Roman" w:cs="Times New Roman"/>
              </w:rPr>
            </w:pPr>
            <w:r w:rsidRPr="00C72709">
              <w:rPr>
                <w:rFonts w:ascii="Times New Roman" w:eastAsia="Times New Roman" w:hAnsi="Times New Roman" w:cs="Times New Roman"/>
              </w:rPr>
              <w:t>Mom was always like, “Just figure out for yourself. You don't need to ask anyone for help.” I learned from experience that the opposite is true.</w:t>
            </w:r>
          </w:p>
        </w:tc>
      </w:tr>
      <w:tr w:rsidR="00BC6851" w:rsidRPr="00C72709" w14:paraId="041E6688" w14:textId="77777777" w:rsidTr="00BC6851">
        <w:tc>
          <w:tcPr>
            <w:tcW w:w="8005" w:type="dxa"/>
          </w:tcPr>
          <w:p w14:paraId="7FD0B0DF" w14:textId="54196B34" w:rsidR="00BC6851" w:rsidRPr="00C72709" w:rsidRDefault="00BC6851" w:rsidP="00BC6851">
            <w:pPr>
              <w:rPr>
                <w:rFonts w:ascii="Times New Roman" w:hAnsi="Times New Roman" w:cs="Times New Roman"/>
              </w:rPr>
            </w:pPr>
            <w:r w:rsidRPr="00C72709">
              <w:rPr>
                <w:rFonts w:ascii="Times New Roman" w:eastAsia="Times New Roman" w:hAnsi="Times New Roman"/>
              </w:rPr>
              <w:t>Whatever you do, do it for yourself and do it out of love.</w:t>
            </w:r>
          </w:p>
        </w:tc>
      </w:tr>
      <w:tr w:rsidR="00BC6851" w:rsidRPr="00C72709" w14:paraId="2798FB4A" w14:textId="77777777" w:rsidTr="00BC6851">
        <w:tc>
          <w:tcPr>
            <w:tcW w:w="8005" w:type="dxa"/>
          </w:tcPr>
          <w:p w14:paraId="1D502B47" w14:textId="72857479" w:rsidR="00BC6851" w:rsidRPr="00C72709" w:rsidRDefault="00BC6851" w:rsidP="00BC6851">
            <w:pPr>
              <w:rPr>
                <w:rFonts w:ascii="Times New Roman" w:hAnsi="Times New Roman" w:cs="Times New Roman"/>
              </w:rPr>
            </w:pPr>
            <w:r w:rsidRPr="00C72709">
              <w:rPr>
                <w:rFonts w:ascii="Times New Roman" w:eastAsia="Times New Roman" w:hAnsi="Times New Roman" w:cs="Times New Roman"/>
              </w:rPr>
              <w:lastRenderedPageBreak/>
              <w:t>That I can change my narrative in my life</w:t>
            </w:r>
            <w:r w:rsidR="0038689A" w:rsidRPr="00C72709">
              <w:rPr>
                <w:rFonts w:ascii="Times New Roman" w:eastAsia="Times New Roman" w:hAnsi="Times New Roman" w:cs="Times New Roman"/>
              </w:rPr>
              <w:t>.</w:t>
            </w:r>
          </w:p>
        </w:tc>
      </w:tr>
      <w:tr w:rsidR="00BC6851" w:rsidRPr="00C72709" w14:paraId="0F64A6C6" w14:textId="77777777" w:rsidTr="00BC6851">
        <w:tc>
          <w:tcPr>
            <w:tcW w:w="8005" w:type="dxa"/>
          </w:tcPr>
          <w:p w14:paraId="7357EE7A" w14:textId="7C9A9784" w:rsidR="00BC6851" w:rsidRPr="00C72709" w:rsidRDefault="00BC6851" w:rsidP="00BC6851">
            <w:pPr>
              <w:rPr>
                <w:rFonts w:ascii="Times New Roman" w:eastAsia="Times New Roman" w:hAnsi="Times New Roman"/>
              </w:rPr>
            </w:pPr>
            <w:r w:rsidRPr="00C72709">
              <w:rPr>
                <w:rFonts w:ascii="Times New Roman" w:eastAsia="Times New Roman" w:hAnsi="Times New Roman"/>
              </w:rPr>
              <w:t xml:space="preserve">Whatever you start, you </w:t>
            </w:r>
            <w:proofErr w:type="gramStart"/>
            <w:r w:rsidRPr="00C72709">
              <w:rPr>
                <w:rFonts w:ascii="Times New Roman" w:eastAsia="Times New Roman" w:hAnsi="Times New Roman"/>
              </w:rPr>
              <w:t>have to</w:t>
            </w:r>
            <w:proofErr w:type="gramEnd"/>
            <w:r w:rsidRPr="00C72709">
              <w:rPr>
                <w:rFonts w:ascii="Times New Roman" w:eastAsia="Times New Roman" w:hAnsi="Times New Roman"/>
              </w:rPr>
              <w:t xml:space="preserve"> finish.</w:t>
            </w:r>
          </w:p>
        </w:tc>
      </w:tr>
      <w:tr w:rsidR="00BC6851" w:rsidRPr="00C72709" w14:paraId="4DA790B9" w14:textId="77777777" w:rsidTr="00BC6851">
        <w:tc>
          <w:tcPr>
            <w:tcW w:w="8005" w:type="dxa"/>
          </w:tcPr>
          <w:p w14:paraId="32ED1E13" w14:textId="04AB9687" w:rsidR="00BC6851" w:rsidRPr="00C72709" w:rsidRDefault="00BC6851" w:rsidP="00BC6851">
            <w:pPr>
              <w:rPr>
                <w:rFonts w:ascii="Times New Roman" w:hAnsi="Times New Roman" w:cs="Times New Roman"/>
              </w:rPr>
            </w:pPr>
            <w:r w:rsidRPr="00C72709">
              <w:rPr>
                <w:rFonts w:ascii="Times New Roman" w:eastAsia="Times New Roman" w:hAnsi="Times New Roman" w:cs="Times New Roman"/>
                <w:color w:val="000000"/>
              </w:rPr>
              <w:t>Everything happens for a reason.</w:t>
            </w:r>
          </w:p>
        </w:tc>
      </w:tr>
    </w:tbl>
    <w:p w14:paraId="4832BFED" w14:textId="77E5B115" w:rsidR="00A102C3" w:rsidRPr="00C72709" w:rsidRDefault="00A102C3" w:rsidP="00BC6851">
      <w:pPr>
        <w:spacing w:line="480" w:lineRule="auto"/>
        <w:rPr>
          <w:rFonts w:ascii="Times New Roman" w:hAnsi="Times New Roman" w:cs="Times New Roman"/>
        </w:rPr>
      </w:pPr>
    </w:p>
    <w:p w14:paraId="41C75F33" w14:textId="07F7BF9D" w:rsidR="00BC6851" w:rsidRPr="00C72709" w:rsidRDefault="00BC6851" w:rsidP="00BC6851">
      <w:pPr>
        <w:spacing w:line="480" w:lineRule="auto"/>
        <w:rPr>
          <w:rFonts w:ascii="Times New Roman" w:hAnsi="Times New Roman" w:cs="Times New Roman"/>
          <w:b/>
          <w:bCs/>
        </w:rPr>
      </w:pPr>
      <w:r w:rsidRPr="00C72709">
        <w:rPr>
          <w:rFonts w:ascii="Times New Roman" w:hAnsi="Times New Roman" w:cs="Times New Roman"/>
          <w:b/>
          <w:bCs/>
        </w:rPr>
        <w:t>Parental relationships</w:t>
      </w:r>
    </w:p>
    <w:p w14:paraId="14EBE172" w14:textId="3619E69D" w:rsidR="00EC4DEF" w:rsidRPr="00C72709" w:rsidRDefault="00163747" w:rsidP="00163747">
      <w:pPr>
        <w:spacing w:line="480" w:lineRule="auto"/>
        <w:ind w:firstLine="720"/>
        <w:rPr>
          <w:rFonts w:ascii="Times New Roman" w:hAnsi="Times New Roman" w:cs="Times New Roman"/>
        </w:rPr>
      </w:pPr>
      <w:r w:rsidRPr="00C72709">
        <w:rPr>
          <w:rFonts w:ascii="Times New Roman" w:hAnsi="Times New Roman" w:cs="Times New Roman"/>
        </w:rPr>
        <w:t xml:space="preserve">Parents’ levels of investment in the college journey ranged across the spectrum. </w:t>
      </w:r>
      <w:r w:rsidR="00A86609" w:rsidRPr="00C72709">
        <w:rPr>
          <w:rFonts w:ascii="Times New Roman" w:hAnsi="Times New Roman" w:cs="Times New Roman"/>
        </w:rPr>
        <w:t>T</w:t>
      </w:r>
      <w:r w:rsidR="00EC4DEF" w:rsidRPr="00C72709">
        <w:rPr>
          <w:rFonts w:ascii="Times New Roman" w:hAnsi="Times New Roman" w:cs="Times New Roman"/>
        </w:rPr>
        <w:t xml:space="preserve">wo students strongly emphasized that their parents did not understand their world and indicated that they didn’t bother going into detail </w:t>
      </w:r>
      <w:r w:rsidR="00A86609" w:rsidRPr="00C72709">
        <w:rPr>
          <w:rFonts w:ascii="Times New Roman" w:hAnsi="Times New Roman" w:cs="Times New Roman"/>
        </w:rPr>
        <w:t>updating their parents on</w:t>
      </w:r>
      <w:r w:rsidR="00EC4DEF" w:rsidRPr="00C72709">
        <w:rPr>
          <w:rFonts w:ascii="Times New Roman" w:hAnsi="Times New Roman" w:cs="Times New Roman"/>
        </w:rPr>
        <w:t xml:space="preserve"> their college experiences. </w:t>
      </w:r>
      <w:r w:rsidR="00A86609" w:rsidRPr="00C72709">
        <w:rPr>
          <w:rFonts w:ascii="Times New Roman" w:hAnsi="Times New Roman" w:cs="Times New Roman"/>
        </w:rPr>
        <w:t>Another t</w:t>
      </w:r>
      <w:r w:rsidR="00EC4DEF" w:rsidRPr="00C72709">
        <w:rPr>
          <w:rFonts w:ascii="Times New Roman" w:hAnsi="Times New Roman" w:cs="Times New Roman"/>
        </w:rPr>
        <w:t>wo students, on the other hand</w:t>
      </w:r>
      <w:r w:rsidR="00A86609" w:rsidRPr="00C72709">
        <w:rPr>
          <w:rFonts w:ascii="Times New Roman" w:hAnsi="Times New Roman" w:cs="Times New Roman"/>
        </w:rPr>
        <w:t>,</w:t>
      </w:r>
      <w:r w:rsidR="00EC4DEF" w:rsidRPr="00C72709">
        <w:rPr>
          <w:rFonts w:ascii="Times New Roman" w:hAnsi="Times New Roman" w:cs="Times New Roman"/>
        </w:rPr>
        <w:t xml:space="preserve"> said that to their parents</w:t>
      </w:r>
      <w:r w:rsidR="00A86609" w:rsidRPr="00C72709">
        <w:rPr>
          <w:rFonts w:ascii="Times New Roman" w:hAnsi="Times New Roman" w:cs="Times New Roman"/>
        </w:rPr>
        <w:t xml:space="preserve"> sought </w:t>
      </w:r>
      <w:r w:rsidR="00EC4DEF" w:rsidRPr="00C72709">
        <w:rPr>
          <w:rFonts w:ascii="Times New Roman" w:hAnsi="Times New Roman" w:cs="Times New Roman"/>
        </w:rPr>
        <w:t>to immerse themselves in their child’s world</w:t>
      </w:r>
      <w:r w:rsidR="00A86609" w:rsidRPr="00C72709">
        <w:rPr>
          <w:rFonts w:ascii="Times New Roman" w:hAnsi="Times New Roman" w:cs="Times New Roman"/>
        </w:rPr>
        <w:t xml:space="preserve"> despite college being totally unfamiliar to them</w:t>
      </w:r>
      <w:r w:rsidR="00EC4DEF" w:rsidRPr="00C72709">
        <w:rPr>
          <w:rFonts w:ascii="Times New Roman" w:hAnsi="Times New Roman" w:cs="Times New Roman"/>
        </w:rPr>
        <w:t>. Finally, one student</w:t>
      </w:r>
      <w:r w:rsidR="00A86609" w:rsidRPr="00C72709">
        <w:rPr>
          <w:rFonts w:ascii="Times New Roman" w:hAnsi="Times New Roman" w:cs="Times New Roman"/>
        </w:rPr>
        <w:t xml:space="preserve"> said that</w:t>
      </w:r>
      <w:r w:rsidR="00EC4DEF" w:rsidRPr="00C72709">
        <w:rPr>
          <w:rFonts w:ascii="Times New Roman" w:hAnsi="Times New Roman" w:cs="Times New Roman"/>
        </w:rPr>
        <w:t xml:space="preserve">, though her </w:t>
      </w:r>
      <w:proofErr w:type="gramStart"/>
      <w:r w:rsidR="00EC4DEF" w:rsidRPr="00C72709">
        <w:rPr>
          <w:rFonts w:ascii="Times New Roman" w:hAnsi="Times New Roman" w:cs="Times New Roman"/>
        </w:rPr>
        <w:t>parents</w:t>
      </w:r>
      <w:proofErr w:type="gramEnd"/>
      <w:r w:rsidR="00EC4DEF" w:rsidRPr="00C72709">
        <w:rPr>
          <w:rFonts w:ascii="Times New Roman" w:hAnsi="Times New Roman" w:cs="Times New Roman"/>
        </w:rPr>
        <w:t xml:space="preserve"> understood college, </w:t>
      </w:r>
      <w:r w:rsidR="00A86609" w:rsidRPr="00C72709">
        <w:rPr>
          <w:rFonts w:ascii="Times New Roman" w:hAnsi="Times New Roman" w:cs="Times New Roman"/>
        </w:rPr>
        <w:t xml:space="preserve">they </w:t>
      </w:r>
      <w:r w:rsidR="00EC4DEF" w:rsidRPr="00C72709">
        <w:rPr>
          <w:rFonts w:ascii="Times New Roman" w:hAnsi="Times New Roman" w:cs="Times New Roman"/>
        </w:rPr>
        <w:t>did not frequently converse about it with her.</w:t>
      </w:r>
    </w:p>
    <w:p w14:paraId="4CE98A16" w14:textId="0059D7B5" w:rsidR="004237B7" w:rsidRPr="00C72709" w:rsidRDefault="004237B7" w:rsidP="00163747">
      <w:pPr>
        <w:spacing w:line="480" w:lineRule="auto"/>
        <w:ind w:firstLine="720"/>
        <w:rPr>
          <w:rFonts w:ascii="Times New Roman" w:hAnsi="Times New Roman" w:cs="Times New Roman"/>
        </w:rPr>
      </w:pPr>
      <w:r w:rsidRPr="00C72709">
        <w:rPr>
          <w:rFonts w:ascii="Times New Roman" w:hAnsi="Times New Roman" w:cs="Times New Roman"/>
        </w:rPr>
        <w:t>Two student</w:t>
      </w:r>
      <w:r w:rsidR="00440E86" w:rsidRPr="00C72709">
        <w:rPr>
          <w:rFonts w:ascii="Times New Roman" w:hAnsi="Times New Roman" w:cs="Times New Roman"/>
        </w:rPr>
        <w:t>s</w:t>
      </w:r>
      <w:r w:rsidRPr="00C72709">
        <w:rPr>
          <w:rFonts w:ascii="Times New Roman" w:hAnsi="Times New Roman" w:cs="Times New Roman"/>
        </w:rPr>
        <w:t xml:space="preserve"> indicated that t</w:t>
      </w:r>
      <w:r w:rsidR="00440E86" w:rsidRPr="00C72709">
        <w:rPr>
          <w:rFonts w:ascii="Times New Roman" w:hAnsi="Times New Roman" w:cs="Times New Roman"/>
        </w:rPr>
        <w:t>hat their parents didn’t even discuss college until their academic achievements in high school indicated that they might be a viable candidate:</w:t>
      </w:r>
    </w:p>
    <w:tbl>
      <w:tblPr>
        <w:tblStyle w:val="TableGrid"/>
        <w:tblW w:w="0" w:type="auto"/>
        <w:tblInd w:w="1255" w:type="dxa"/>
        <w:tblLook w:val="04A0" w:firstRow="1" w:lastRow="0" w:firstColumn="1" w:lastColumn="0" w:noHBand="0" w:noVBand="1"/>
      </w:tblPr>
      <w:tblGrid>
        <w:gridCol w:w="8095"/>
      </w:tblGrid>
      <w:tr w:rsidR="00440E86" w:rsidRPr="00C72709" w14:paraId="0536CD71" w14:textId="77777777" w:rsidTr="00440E86">
        <w:tc>
          <w:tcPr>
            <w:tcW w:w="8095" w:type="dxa"/>
          </w:tcPr>
          <w:p w14:paraId="31362504" w14:textId="34B42526" w:rsidR="00440E86" w:rsidRPr="00C72709" w:rsidRDefault="00440E86" w:rsidP="0038689A">
            <w:pPr>
              <w:rPr>
                <w:rFonts w:ascii="Times New Roman" w:hAnsi="Times New Roman" w:cs="Times New Roman"/>
              </w:rPr>
            </w:pPr>
            <w:r w:rsidRPr="00C72709">
              <w:rPr>
                <w:rFonts w:ascii="Times New Roman" w:eastAsia="Times New Roman" w:hAnsi="Times New Roman" w:cs="Times New Roman"/>
              </w:rPr>
              <w:t>Me being a first gen student it wasn’t talked about it very deeply. The more I progressed through high school the more it was like, “You have a good head on your shoulders. You’re smart, you’re compassionate. We want you to go to college. We want you to be successful.</w:t>
            </w:r>
          </w:p>
        </w:tc>
      </w:tr>
      <w:tr w:rsidR="00440E86" w:rsidRPr="00C72709" w14:paraId="5D8A021B" w14:textId="77777777" w:rsidTr="00440E86">
        <w:tc>
          <w:tcPr>
            <w:tcW w:w="8095" w:type="dxa"/>
          </w:tcPr>
          <w:p w14:paraId="22742A5D" w14:textId="40F28E53" w:rsidR="00440E86" w:rsidRPr="00C72709" w:rsidRDefault="00440E86" w:rsidP="0038689A">
            <w:pPr>
              <w:rPr>
                <w:rFonts w:ascii="Times New Roman" w:hAnsi="Times New Roman" w:cs="Times New Roman"/>
              </w:rPr>
            </w:pPr>
            <w:r w:rsidRPr="00C72709">
              <w:rPr>
                <w:rFonts w:ascii="Times New Roman" w:eastAsia="Times New Roman" w:hAnsi="Times New Roman" w:cs="Times New Roman"/>
              </w:rPr>
              <w:t>They were always like just do whatever you want. But when I was in 11</w:t>
            </w:r>
            <w:r w:rsidRPr="00C72709">
              <w:rPr>
                <w:rFonts w:ascii="Times New Roman" w:eastAsia="Times New Roman" w:hAnsi="Times New Roman" w:cs="Times New Roman"/>
                <w:vertAlign w:val="superscript"/>
              </w:rPr>
              <w:t>th</w:t>
            </w:r>
            <w:r w:rsidRPr="00C72709">
              <w:rPr>
                <w:rFonts w:ascii="Times New Roman" w:eastAsia="Times New Roman" w:hAnsi="Times New Roman" w:cs="Times New Roman"/>
              </w:rPr>
              <w:t xml:space="preserve"> grade, they were like, “Oh, you’re about to graduate top of your class. You could potentially get into UGA.” Then it was like, “Oh, you should try doing that.</w:t>
            </w:r>
          </w:p>
        </w:tc>
      </w:tr>
    </w:tbl>
    <w:p w14:paraId="3574DF4C" w14:textId="77777777" w:rsidR="00A86609" w:rsidRPr="00C72709" w:rsidRDefault="00A86609" w:rsidP="00933291">
      <w:pPr>
        <w:spacing w:line="480" w:lineRule="auto"/>
        <w:rPr>
          <w:rFonts w:ascii="Times New Roman" w:hAnsi="Times New Roman" w:cs="Times New Roman"/>
          <w:sz w:val="10"/>
          <w:szCs w:val="10"/>
        </w:rPr>
      </w:pPr>
    </w:p>
    <w:p w14:paraId="55B8674B" w14:textId="72AF4F03" w:rsidR="00440E86" w:rsidRPr="00C72709" w:rsidRDefault="00A86609" w:rsidP="00163747">
      <w:pPr>
        <w:spacing w:line="480" w:lineRule="auto"/>
        <w:ind w:firstLine="720"/>
        <w:rPr>
          <w:rFonts w:ascii="Times New Roman" w:hAnsi="Times New Roman" w:cs="Times New Roman"/>
        </w:rPr>
      </w:pPr>
      <w:r w:rsidRPr="00C72709">
        <w:rPr>
          <w:rFonts w:ascii="Times New Roman" w:hAnsi="Times New Roman" w:cs="Times New Roman"/>
        </w:rPr>
        <w:t>Four of the</w:t>
      </w:r>
      <w:r w:rsidR="00440E86" w:rsidRPr="00C72709">
        <w:rPr>
          <w:rFonts w:ascii="Times New Roman" w:hAnsi="Times New Roman" w:cs="Times New Roman"/>
        </w:rPr>
        <w:t xml:space="preserve"> students said their parents promoted college as </w:t>
      </w:r>
      <w:r w:rsidR="0038689A" w:rsidRPr="00C72709">
        <w:rPr>
          <w:rFonts w:ascii="Times New Roman" w:hAnsi="Times New Roman" w:cs="Times New Roman"/>
        </w:rPr>
        <w:t>the path to</w:t>
      </w:r>
      <w:r w:rsidR="00440E86" w:rsidRPr="00C72709">
        <w:rPr>
          <w:rFonts w:ascii="Times New Roman" w:hAnsi="Times New Roman" w:cs="Times New Roman"/>
        </w:rPr>
        <w:t xml:space="preserve"> a dream career.</w:t>
      </w:r>
    </w:p>
    <w:tbl>
      <w:tblPr>
        <w:tblStyle w:val="TableGrid"/>
        <w:tblW w:w="0" w:type="auto"/>
        <w:tblInd w:w="1255" w:type="dxa"/>
        <w:tblLook w:val="04A0" w:firstRow="1" w:lastRow="0" w:firstColumn="1" w:lastColumn="0" w:noHBand="0" w:noVBand="1"/>
      </w:tblPr>
      <w:tblGrid>
        <w:gridCol w:w="8095"/>
      </w:tblGrid>
      <w:tr w:rsidR="00440E86" w:rsidRPr="00C72709" w14:paraId="1F925E44" w14:textId="77777777" w:rsidTr="00440E86">
        <w:tc>
          <w:tcPr>
            <w:tcW w:w="8095" w:type="dxa"/>
          </w:tcPr>
          <w:p w14:paraId="49C4D7AA" w14:textId="045BD724" w:rsidR="00440E86" w:rsidRPr="00C72709" w:rsidRDefault="00440E86" w:rsidP="00A86609">
            <w:pPr>
              <w:rPr>
                <w:rFonts w:ascii="Times New Roman" w:eastAsia="Times New Roman" w:hAnsi="Times New Roman" w:cs="Times New Roman"/>
              </w:rPr>
            </w:pPr>
            <w:r w:rsidRPr="00C72709">
              <w:rPr>
                <w:rFonts w:ascii="Times New Roman" w:eastAsia="Times New Roman" w:hAnsi="Times New Roman" w:cs="Times New Roman"/>
              </w:rPr>
              <w:t xml:space="preserve">“Just making sure you </w:t>
            </w:r>
            <w:r w:rsidRPr="00C72709">
              <w:rPr>
                <w:rFonts w:ascii="Times New Roman" w:eastAsia="Times New Roman" w:hAnsi="Times New Roman" w:cs="Times New Roman"/>
                <w:b/>
                <w:bCs/>
              </w:rPr>
              <w:t>do what you love for you.</w:t>
            </w:r>
            <w:r w:rsidRPr="00C72709">
              <w:rPr>
                <w:rFonts w:ascii="Times New Roman" w:eastAsia="Times New Roman" w:hAnsi="Times New Roman" w:cs="Times New Roman"/>
              </w:rPr>
              <w:t xml:space="preserve"> Don’t feel like you </w:t>
            </w:r>
            <w:proofErr w:type="gramStart"/>
            <w:r w:rsidRPr="00C72709">
              <w:rPr>
                <w:rFonts w:ascii="Times New Roman" w:eastAsia="Times New Roman" w:hAnsi="Times New Roman" w:cs="Times New Roman"/>
              </w:rPr>
              <w:t>have to</w:t>
            </w:r>
            <w:proofErr w:type="gramEnd"/>
            <w:r w:rsidRPr="00C72709">
              <w:rPr>
                <w:rFonts w:ascii="Times New Roman" w:eastAsia="Times New Roman" w:hAnsi="Times New Roman" w:cs="Times New Roman"/>
              </w:rPr>
              <w:t xml:space="preserve"> do these certain things just because everyone else does it. Just do what makes you happy and we’ll support it.”</w:t>
            </w:r>
          </w:p>
        </w:tc>
      </w:tr>
      <w:tr w:rsidR="00440E86" w:rsidRPr="00C72709" w14:paraId="54A52BD6" w14:textId="77777777" w:rsidTr="00440E86">
        <w:tc>
          <w:tcPr>
            <w:tcW w:w="8095" w:type="dxa"/>
          </w:tcPr>
          <w:p w14:paraId="4D371172" w14:textId="35149466" w:rsidR="00440E86" w:rsidRPr="00C72709" w:rsidRDefault="00DB4224" w:rsidP="00A86609">
            <w:pPr>
              <w:rPr>
                <w:rFonts w:ascii="Times New Roman" w:hAnsi="Times New Roman" w:cs="Times New Roman"/>
              </w:rPr>
            </w:pPr>
            <w:proofErr w:type="gramStart"/>
            <w:r w:rsidRPr="00C72709">
              <w:rPr>
                <w:rFonts w:ascii="Times New Roman" w:eastAsia="Times New Roman" w:hAnsi="Times New Roman" w:cs="Times New Roman"/>
              </w:rPr>
              <w:t>So</w:t>
            </w:r>
            <w:proofErr w:type="gramEnd"/>
            <w:r w:rsidRPr="00C72709">
              <w:rPr>
                <w:rFonts w:ascii="Times New Roman" w:eastAsia="Times New Roman" w:hAnsi="Times New Roman" w:cs="Times New Roman"/>
              </w:rPr>
              <w:t xml:space="preserve"> my dad has always told my brother and I like, “You guys better get your butts through college, because that's </w:t>
            </w:r>
            <w:proofErr w:type="spellStart"/>
            <w:r w:rsidRPr="00C72709">
              <w:rPr>
                <w:rFonts w:ascii="Times New Roman" w:eastAsia="Times New Roman" w:hAnsi="Times New Roman" w:cs="Times New Roman"/>
              </w:rPr>
              <w:t>gonna</w:t>
            </w:r>
            <w:proofErr w:type="spellEnd"/>
            <w:r w:rsidRPr="00C72709">
              <w:rPr>
                <w:rFonts w:ascii="Times New Roman" w:eastAsia="Times New Roman" w:hAnsi="Times New Roman" w:cs="Times New Roman"/>
              </w:rPr>
              <w:t xml:space="preserve"> make your career stable, and </w:t>
            </w:r>
            <w:r w:rsidRPr="00C72709">
              <w:rPr>
                <w:rFonts w:ascii="Times New Roman" w:eastAsia="Times New Roman" w:hAnsi="Times New Roman" w:cs="Times New Roman"/>
                <w:b/>
                <w:bCs/>
              </w:rPr>
              <w:t xml:space="preserve">you're not </w:t>
            </w:r>
            <w:proofErr w:type="spellStart"/>
            <w:r w:rsidRPr="00C72709">
              <w:rPr>
                <w:rFonts w:ascii="Times New Roman" w:eastAsia="Times New Roman" w:hAnsi="Times New Roman" w:cs="Times New Roman"/>
                <w:b/>
                <w:bCs/>
              </w:rPr>
              <w:t>gonna</w:t>
            </w:r>
            <w:proofErr w:type="spellEnd"/>
            <w:r w:rsidRPr="00C72709">
              <w:rPr>
                <w:rFonts w:ascii="Times New Roman" w:eastAsia="Times New Roman" w:hAnsi="Times New Roman" w:cs="Times New Roman"/>
                <w:b/>
                <w:bCs/>
              </w:rPr>
              <w:t xml:space="preserve"> end up doing something that you don't really love, like me</w:t>
            </w:r>
            <w:r w:rsidRPr="00C72709">
              <w:rPr>
                <w:rFonts w:ascii="Times New Roman" w:eastAsia="Times New Roman" w:hAnsi="Times New Roman" w:cs="Times New Roman"/>
              </w:rPr>
              <w:t>.”</w:t>
            </w:r>
          </w:p>
        </w:tc>
      </w:tr>
      <w:tr w:rsidR="00440E86" w:rsidRPr="00C72709" w14:paraId="2408C22B" w14:textId="77777777" w:rsidTr="00440E86">
        <w:tc>
          <w:tcPr>
            <w:tcW w:w="8095" w:type="dxa"/>
          </w:tcPr>
          <w:p w14:paraId="5F8FA062" w14:textId="29B534BF" w:rsidR="00440E86" w:rsidRPr="00C72709" w:rsidRDefault="007F34DA" w:rsidP="00A86609">
            <w:pPr>
              <w:rPr>
                <w:rFonts w:ascii="Times New Roman" w:eastAsia="Times New Roman" w:hAnsi="Times New Roman" w:cs="Times New Roman"/>
              </w:rPr>
            </w:pPr>
            <w:r w:rsidRPr="00C72709">
              <w:rPr>
                <w:rFonts w:ascii="Times New Roman" w:eastAsia="Times New Roman" w:hAnsi="Times New Roman" w:cs="Times New Roman"/>
              </w:rPr>
              <w:t>F</w:t>
            </w:r>
            <w:r w:rsidR="00DB4224" w:rsidRPr="00C72709">
              <w:rPr>
                <w:rFonts w:ascii="Times New Roman" w:eastAsia="Times New Roman" w:hAnsi="Times New Roman" w:cs="Times New Roman"/>
              </w:rPr>
              <w:t xml:space="preserve">or my parents it was more of like </w:t>
            </w:r>
            <w:r w:rsidR="00DB4224" w:rsidRPr="00C72709">
              <w:rPr>
                <w:rFonts w:ascii="Times New Roman" w:eastAsia="Times New Roman" w:hAnsi="Times New Roman" w:cs="Times New Roman"/>
                <w:b/>
                <w:bCs/>
              </w:rPr>
              <w:t>going to college and figure out what I love</w:t>
            </w:r>
            <w:r w:rsidR="00DB4224" w:rsidRPr="00C72709">
              <w:rPr>
                <w:rFonts w:ascii="Times New Roman" w:eastAsia="Times New Roman" w:hAnsi="Times New Roman" w:cs="Times New Roman"/>
              </w:rPr>
              <w:t xml:space="preserve"> – because both my parents are doing what they love but not exactly –</w:t>
            </w:r>
            <w:r w:rsidR="00A86609" w:rsidRPr="00C72709">
              <w:rPr>
                <w:rFonts w:ascii="Times New Roman" w:eastAsia="Times New Roman" w:hAnsi="Times New Roman" w:cs="Times New Roman"/>
              </w:rPr>
              <w:t xml:space="preserve"> </w:t>
            </w:r>
            <w:r w:rsidR="00DB4224" w:rsidRPr="00C72709">
              <w:rPr>
                <w:rFonts w:ascii="Times New Roman" w:eastAsia="Times New Roman" w:hAnsi="Times New Roman" w:cs="Times New Roman"/>
              </w:rPr>
              <w:t xml:space="preserve">so like my mom wanted to be in physical therapy and my dad wanted to own his own logistics company. </w:t>
            </w:r>
            <w:proofErr w:type="gramStart"/>
            <w:r w:rsidR="00DB4224" w:rsidRPr="00C72709">
              <w:rPr>
                <w:rFonts w:ascii="Times New Roman" w:eastAsia="Times New Roman" w:hAnsi="Times New Roman" w:cs="Times New Roman"/>
              </w:rPr>
              <w:t>So</w:t>
            </w:r>
            <w:proofErr w:type="gramEnd"/>
            <w:r w:rsidR="00DB4224" w:rsidRPr="00C72709">
              <w:rPr>
                <w:rFonts w:ascii="Times New Roman" w:eastAsia="Times New Roman" w:hAnsi="Times New Roman" w:cs="Times New Roman"/>
              </w:rPr>
              <w:t xml:space="preserve"> my parents were both like go to college. </w:t>
            </w:r>
          </w:p>
        </w:tc>
      </w:tr>
      <w:tr w:rsidR="00440E86" w:rsidRPr="00C72709" w14:paraId="4CCD8384" w14:textId="77777777" w:rsidTr="00440E86">
        <w:tc>
          <w:tcPr>
            <w:tcW w:w="8095" w:type="dxa"/>
          </w:tcPr>
          <w:p w14:paraId="7DA6E938" w14:textId="2A327239" w:rsidR="00DB4224" w:rsidRPr="00C72709" w:rsidRDefault="00DB4224" w:rsidP="00A86609">
            <w:pPr>
              <w:rPr>
                <w:rFonts w:ascii="Times New Roman" w:eastAsia="Times New Roman" w:hAnsi="Times New Roman" w:cs="Times New Roman"/>
                <w:b/>
                <w:bCs/>
              </w:rPr>
            </w:pPr>
            <w:r w:rsidRPr="00C72709">
              <w:rPr>
                <w:rFonts w:ascii="Times New Roman" w:eastAsia="Times New Roman" w:hAnsi="Times New Roman" w:cs="Times New Roman"/>
                <w:color w:val="000000"/>
              </w:rPr>
              <w:t xml:space="preserve">I like one thing that they said to me. “Just study what you want to study. It doesn’t matter how much we </w:t>
            </w:r>
            <w:proofErr w:type="gramStart"/>
            <w:r w:rsidRPr="00C72709">
              <w:rPr>
                <w:rFonts w:ascii="Times New Roman" w:eastAsia="Times New Roman" w:hAnsi="Times New Roman" w:cs="Times New Roman"/>
                <w:color w:val="000000"/>
              </w:rPr>
              <w:t>have to</w:t>
            </w:r>
            <w:proofErr w:type="gramEnd"/>
            <w:r w:rsidRPr="00C72709">
              <w:rPr>
                <w:rFonts w:ascii="Times New Roman" w:eastAsia="Times New Roman" w:hAnsi="Times New Roman" w:cs="Times New Roman"/>
                <w:color w:val="000000"/>
              </w:rPr>
              <w:t xml:space="preserve"> pay.” And I guess it’s just because they </w:t>
            </w:r>
            <w:r w:rsidRPr="00C72709">
              <w:rPr>
                <w:rFonts w:ascii="Times New Roman" w:eastAsia="Times New Roman" w:hAnsi="Times New Roman" w:cs="Times New Roman"/>
                <w:color w:val="000000"/>
              </w:rPr>
              <w:lastRenderedPageBreak/>
              <w:t xml:space="preserve">never got that opportunity. Their message to me, I guess, was just, </w:t>
            </w:r>
            <w:r w:rsidRPr="00C72709">
              <w:rPr>
                <w:rFonts w:ascii="Times New Roman" w:eastAsia="Times New Roman" w:hAnsi="Times New Roman" w:cs="Times New Roman"/>
                <w:b/>
                <w:bCs/>
                <w:color w:val="000000"/>
              </w:rPr>
              <w:t>“Dream big and go for it.”</w:t>
            </w:r>
          </w:p>
          <w:p w14:paraId="7F0DBB0B" w14:textId="1CF01EB8" w:rsidR="00440E86" w:rsidRPr="00C72709" w:rsidRDefault="00440E86" w:rsidP="00A86609">
            <w:pPr>
              <w:rPr>
                <w:rFonts w:ascii="Times New Roman" w:eastAsia="Times New Roman" w:hAnsi="Times New Roman" w:cs="Times New Roman"/>
              </w:rPr>
            </w:pPr>
          </w:p>
        </w:tc>
      </w:tr>
    </w:tbl>
    <w:p w14:paraId="2E40AEE0" w14:textId="77777777" w:rsidR="00A86609" w:rsidRPr="00C72709" w:rsidRDefault="00A86609" w:rsidP="00DB4224">
      <w:pPr>
        <w:rPr>
          <w:rFonts w:ascii="Times New Roman" w:eastAsia="Times New Roman" w:hAnsi="Times New Roman" w:cs="Times New Roman"/>
          <w:color w:val="000000"/>
          <w:sz w:val="2"/>
          <w:szCs w:val="2"/>
        </w:rPr>
      </w:pPr>
    </w:p>
    <w:p w14:paraId="765BAF3B" w14:textId="77777777" w:rsidR="00A86609" w:rsidRPr="00C72709" w:rsidRDefault="00A86609" w:rsidP="00A86609">
      <w:pPr>
        <w:pStyle w:val="NormalWeb"/>
        <w:spacing w:before="0" w:beforeAutospacing="0" w:after="0" w:afterAutospacing="0"/>
        <w:textAlignment w:val="baseline"/>
        <w:rPr>
          <w:b/>
          <w:bCs/>
          <w:color w:val="000000"/>
        </w:rPr>
      </w:pPr>
    </w:p>
    <w:p w14:paraId="5718C866" w14:textId="3DD68978" w:rsidR="00A86609" w:rsidRPr="00C72709" w:rsidRDefault="00A86609" w:rsidP="00163747">
      <w:pPr>
        <w:pStyle w:val="NormalWeb"/>
        <w:spacing w:before="0" w:beforeAutospacing="0" w:after="240" w:afterAutospacing="0" w:line="480" w:lineRule="auto"/>
        <w:ind w:firstLine="720"/>
        <w:textAlignment w:val="baseline"/>
        <w:rPr>
          <w:color w:val="000000"/>
        </w:rPr>
      </w:pPr>
      <w:r w:rsidRPr="00C72709">
        <w:rPr>
          <w:color w:val="000000"/>
        </w:rPr>
        <w:t>One interviewee even related that her parents were perfectly happy with her completing a degree in English, while explaining that her non-first-gen peers in the English major received pushback from their parents for not choosing a more lucrative major. Parents seemed determined for their kids to be happy.</w:t>
      </w:r>
    </w:p>
    <w:p w14:paraId="6B42BDAC" w14:textId="6D28346D" w:rsidR="0038689A" w:rsidRPr="00C72709" w:rsidRDefault="00DB4224" w:rsidP="00DA37CB">
      <w:pPr>
        <w:pStyle w:val="NormalWeb"/>
        <w:spacing w:before="0" w:beforeAutospacing="0" w:after="240" w:afterAutospacing="0" w:line="480" w:lineRule="auto"/>
        <w:ind w:firstLine="720"/>
        <w:textAlignment w:val="baseline"/>
      </w:pPr>
      <w:r w:rsidRPr="00C72709">
        <w:t>One student was an outlier</w:t>
      </w:r>
      <w:r w:rsidR="00A86609" w:rsidRPr="00C72709">
        <w:t xml:space="preserve"> from the four parents that linked college to a fulfilling career</w:t>
      </w:r>
      <w:r w:rsidRPr="00C72709">
        <w:t xml:space="preserve">, saying his parents were “totally fine if </w:t>
      </w:r>
      <w:r w:rsidR="00A86609" w:rsidRPr="00C72709">
        <w:t>[my siblings and I]</w:t>
      </w:r>
      <w:r w:rsidRPr="00C72709">
        <w:t xml:space="preserve"> wanted to not go to college, or if we wanted to do a </w:t>
      </w:r>
      <w:proofErr w:type="gramStart"/>
      <w:r w:rsidRPr="00C72709">
        <w:t>one year</w:t>
      </w:r>
      <w:proofErr w:type="gramEnd"/>
      <w:r w:rsidRPr="00C72709">
        <w:t xml:space="preserve"> certificate program at a community or tech school or something like that. They didn’t care what I did.”</w:t>
      </w:r>
      <w:r w:rsidR="00A45CE3" w:rsidRPr="00C72709">
        <w:t xml:space="preserve"> However, he did not seem to perceive this attitude as a deterrent, saying they taught him</w:t>
      </w:r>
      <w:r w:rsidR="00A45CE3" w:rsidRPr="00C72709">
        <w:rPr>
          <w:rFonts w:eastAsiaTheme="minorHAnsi"/>
        </w:rPr>
        <w:t xml:space="preserve"> he could</w:t>
      </w:r>
      <w:r w:rsidR="00A45CE3" w:rsidRPr="00C72709">
        <w:t xml:space="preserve"> change the narrative in his life. They believed there were ways to achieve a meaningful like outside of college, but he still felt like the supported the college path he chose.</w:t>
      </w:r>
    </w:p>
    <w:p w14:paraId="7DB08DF1" w14:textId="007ACC9A" w:rsidR="00163747" w:rsidRPr="00C72709" w:rsidRDefault="00163747" w:rsidP="00163747">
      <w:pPr>
        <w:pStyle w:val="NormalWeb"/>
        <w:spacing w:before="0" w:beforeAutospacing="0" w:after="0" w:afterAutospacing="0" w:line="480" w:lineRule="auto"/>
        <w:textAlignment w:val="baseline"/>
        <w:rPr>
          <w:b/>
          <w:bCs/>
        </w:rPr>
      </w:pPr>
      <w:r w:rsidRPr="00C72709">
        <w:rPr>
          <w:b/>
          <w:bCs/>
        </w:rPr>
        <w:t>Throughout college</w:t>
      </w:r>
      <w:r w:rsidRPr="00C72709">
        <w:rPr>
          <w:b/>
          <w:bCs/>
        </w:rPr>
        <w:br/>
      </w:r>
      <w:r w:rsidRPr="00C72709">
        <w:t>Students gave the following answers when asked about the top memorable message they recall throughout the college journey:</w:t>
      </w:r>
    </w:p>
    <w:tbl>
      <w:tblPr>
        <w:tblStyle w:val="TableGrid"/>
        <w:tblW w:w="0" w:type="auto"/>
        <w:tblInd w:w="1255" w:type="dxa"/>
        <w:tblLook w:val="04A0" w:firstRow="1" w:lastRow="0" w:firstColumn="1" w:lastColumn="0" w:noHBand="0" w:noVBand="1"/>
      </w:tblPr>
      <w:tblGrid>
        <w:gridCol w:w="2700"/>
        <w:gridCol w:w="2342"/>
        <w:gridCol w:w="3053"/>
      </w:tblGrid>
      <w:tr w:rsidR="00E366E2" w:rsidRPr="00C72709" w14:paraId="611E3932" w14:textId="77777777" w:rsidTr="0038689A">
        <w:tc>
          <w:tcPr>
            <w:tcW w:w="2700" w:type="dxa"/>
          </w:tcPr>
          <w:p w14:paraId="43734C0B" w14:textId="26B75C1F" w:rsidR="00E366E2" w:rsidRPr="00C72709" w:rsidRDefault="00E366E2" w:rsidP="00E366E2">
            <w:pPr>
              <w:jc w:val="center"/>
              <w:rPr>
                <w:rFonts w:ascii="Times New Roman" w:eastAsia="Times New Roman" w:hAnsi="Times New Roman" w:cs="Times New Roman"/>
                <w:b/>
                <w:bCs/>
              </w:rPr>
            </w:pPr>
            <w:r w:rsidRPr="00C72709">
              <w:rPr>
                <w:rFonts w:ascii="Times New Roman" w:eastAsia="Times New Roman" w:hAnsi="Times New Roman" w:cs="Times New Roman"/>
                <w:b/>
                <w:bCs/>
              </w:rPr>
              <w:t>Message</w:t>
            </w:r>
          </w:p>
        </w:tc>
        <w:tc>
          <w:tcPr>
            <w:tcW w:w="2342" w:type="dxa"/>
          </w:tcPr>
          <w:p w14:paraId="76592EC4" w14:textId="34505254" w:rsidR="00E366E2" w:rsidRPr="00C72709" w:rsidRDefault="00E366E2" w:rsidP="00E366E2">
            <w:pPr>
              <w:jc w:val="center"/>
              <w:rPr>
                <w:rFonts w:ascii="Times New Roman" w:eastAsia="Times New Roman" w:hAnsi="Times New Roman" w:cs="Times New Roman"/>
                <w:b/>
                <w:bCs/>
              </w:rPr>
            </w:pPr>
            <w:r w:rsidRPr="00C72709">
              <w:rPr>
                <w:rFonts w:ascii="Times New Roman" w:eastAsia="Times New Roman" w:hAnsi="Times New Roman" w:cs="Times New Roman"/>
                <w:b/>
                <w:bCs/>
              </w:rPr>
              <w:t>Source</w:t>
            </w:r>
          </w:p>
        </w:tc>
        <w:tc>
          <w:tcPr>
            <w:tcW w:w="3053" w:type="dxa"/>
          </w:tcPr>
          <w:p w14:paraId="39392A72" w14:textId="135AD37B" w:rsidR="00E366E2" w:rsidRPr="00C72709" w:rsidRDefault="00E366E2" w:rsidP="00E366E2">
            <w:pPr>
              <w:jc w:val="center"/>
              <w:rPr>
                <w:rFonts w:ascii="Times New Roman" w:eastAsia="Times New Roman" w:hAnsi="Times New Roman" w:cs="Times New Roman"/>
                <w:b/>
                <w:bCs/>
              </w:rPr>
            </w:pPr>
            <w:r w:rsidRPr="00C72709">
              <w:rPr>
                <w:rFonts w:ascii="Times New Roman" w:eastAsia="Times New Roman" w:hAnsi="Times New Roman" w:cs="Times New Roman"/>
                <w:b/>
                <w:bCs/>
              </w:rPr>
              <w:t>Factors that caused it to resonate</w:t>
            </w:r>
          </w:p>
        </w:tc>
      </w:tr>
      <w:tr w:rsidR="00E366E2" w:rsidRPr="00C72709" w14:paraId="546B2F5D" w14:textId="77777777" w:rsidTr="0038689A">
        <w:tc>
          <w:tcPr>
            <w:tcW w:w="2700" w:type="dxa"/>
          </w:tcPr>
          <w:p w14:paraId="5F850E93" w14:textId="5046588E"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You never have to work a day in your life when you're doing something that you love.</w:t>
            </w:r>
          </w:p>
        </w:tc>
        <w:tc>
          <w:tcPr>
            <w:tcW w:w="2342" w:type="dxa"/>
          </w:tcPr>
          <w:p w14:paraId="54715853" w14:textId="02976588"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Dad and grandparents</w:t>
            </w:r>
          </w:p>
        </w:tc>
        <w:tc>
          <w:tcPr>
            <w:tcW w:w="3053" w:type="dxa"/>
          </w:tcPr>
          <w:p w14:paraId="0E8D0E53" w14:textId="766DAB17"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Seeing people in jobs they don’t enjoy</w:t>
            </w:r>
          </w:p>
        </w:tc>
      </w:tr>
      <w:tr w:rsidR="00E366E2" w:rsidRPr="00C72709" w14:paraId="092737F8" w14:textId="77777777" w:rsidTr="0038689A">
        <w:tc>
          <w:tcPr>
            <w:tcW w:w="2700" w:type="dxa"/>
          </w:tcPr>
          <w:p w14:paraId="2F04D8E1" w14:textId="35C023C4"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rPr>
              <w:t>Take everything one day at a time.</w:t>
            </w:r>
          </w:p>
        </w:tc>
        <w:tc>
          <w:tcPr>
            <w:tcW w:w="2342" w:type="dxa"/>
          </w:tcPr>
          <w:p w14:paraId="57201F97" w14:textId="6D60BA6D"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Dad</w:t>
            </w:r>
          </w:p>
        </w:tc>
        <w:tc>
          <w:tcPr>
            <w:tcW w:w="3053" w:type="dxa"/>
          </w:tcPr>
          <w:p w14:paraId="6800FE43" w14:textId="6DDDF8E0"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The fact that his dad seemed to truly feel his pain</w:t>
            </w:r>
          </w:p>
        </w:tc>
      </w:tr>
      <w:tr w:rsidR="00E366E2" w:rsidRPr="00C72709" w14:paraId="67A8A3CE" w14:textId="77777777" w:rsidTr="0038689A">
        <w:tc>
          <w:tcPr>
            <w:tcW w:w="2700" w:type="dxa"/>
          </w:tcPr>
          <w:p w14:paraId="409AE096" w14:textId="63C5B517"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Think it through</w:t>
            </w:r>
          </w:p>
        </w:tc>
        <w:tc>
          <w:tcPr>
            <w:tcW w:w="2342" w:type="dxa"/>
          </w:tcPr>
          <w:p w14:paraId="7E47648B" w14:textId="17BB1C2D"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Parents</w:t>
            </w:r>
          </w:p>
        </w:tc>
        <w:tc>
          <w:tcPr>
            <w:tcW w:w="3053" w:type="dxa"/>
          </w:tcPr>
          <w:p w14:paraId="10A6BCE0" w14:textId="7336C7D4"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Necessity/being overwhelmed due to not thinking initially</w:t>
            </w:r>
          </w:p>
        </w:tc>
      </w:tr>
      <w:tr w:rsidR="00E366E2" w:rsidRPr="00C72709" w14:paraId="6BBBA328" w14:textId="77777777" w:rsidTr="0038689A">
        <w:tc>
          <w:tcPr>
            <w:tcW w:w="2700" w:type="dxa"/>
          </w:tcPr>
          <w:p w14:paraId="4BA10C26" w14:textId="67B6115E"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color w:val="000000"/>
              </w:rPr>
              <w:lastRenderedPageBreak/>
              <w:t>You just need to go for things.</w:t>
            </w:r>
          </w:p>
        </w:tc>
        <w:tc>
          <w:tcPr>
            <w:tcW w:w="2342" w:type="dxa"/>
          </w:tcPr>
          <w:p w14:paraId="735246C5" w14:textId="35FB4F93"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Seeing peers chase their goals</w:t>
            </w:r>
          </w:p>
        </w:tc>
        <w:tc>
          <w:tcPr>
            <w:tcW w:w="3053" w:type="dxa"/>
          </w:tcPr>
          <w:p w14:paraId="7C5BE05F" w14:textId="194EC3A9" w:rsidR="00E366E2" w:rsidRPr="00C72709" w:rsidRDefault="00E366E2" w:rsidP="00E366E2">
            <w:pPr>
              <w:rPr>
                <w:rFonts w:ascii="Times New Roman" w:eastAsia="Times New Roman" w:hAnsi="Times New Roman" w:cs="Times New Roman"/>
              </w:rPr>
            </w:pPr>
            <w:r w:rsidRPr="00C72709">
              <w:rPr>
                <w:rFonts w:ascii="Times New Roman" w:eastAsia="Times New Roman" w:hAnsi="Times New Roman" w:cs="Times New Roman"/>
              </w:rPr>
              <w:t>Observing her own negative repercussions of not acting</w:t>
            </w:r>
          </w:p>
        </w:tc>
      </w:tr>
      <w:tr w:rsidR="00E366E2" w:rsidRPr="00C72709" w14:paraId="3D03142F" w14:textId="59CA59AF" w:rsidTr="0038689A">
        <w:tc>
          <w:tcPr>
            <w:tcW w:w="2700" w:type="dxa"/>
          </w:tcPr>
          <w:p w14:paraId="4CBE5657" w14:textId="7B38049B" w:rsidR="00E366E2" w:rsidRPr="00C72709" w:rsidRDefault="00E366E2" w:rsidP="00E366E2">
            <w:pPr>
              <w:rPr>
                <w:rFonts w:ascii="Times New Roman" w:hAnsi="Times New Roman" w:cs="Times New Roman"/>
              </w:rPr>
            </w:pPr>
            <w:r w:rsidRPr="00C72709">
              <w:rPr>
                <w:rFonts w:ascii="Times New Roman" w:eastAsia="Times New Roman" w:hAnsi="Times New Roman" w:cs="Times New Roman"/>
              </w:rPr>
              <w:t>Always go say hi first.</w:t>
            </w:r>
          </w:p>
        </w:tc>
        <w:tc>
          <w:tcPr>
            <w:tcW w:w="2342" w:type="dxa"/>
          </w:tcPr>
          <w:p w14:paraId="489F6C8F" w14:textId="47FAC141" w:rsidR="00E366E2" w:rsidRPr="00C72709" w:rsidRDefault="00E753D1" w:rsidP="00E366E2">
            <w:pPr>
              <w:rPr>
                <w:rFonts w:ascii="Times New Roman" w:eastAsia="Times New Roman" w:hAnsi="Times New Roman" w:cs="Times New Roman"/>
              </w:rPr>
            </w:pPr>
            <w:r w:rsidRPr="00C72709">
              <w:rPr>
                <w:rFonts w:ascii="Times New Roman" w:eastAsia="Times New Roman" w:hAnsi="Times New Roman" w:cs="Times New Roman"/>
              </w:rPr>
              <w:t>Desk assistant and organization director</w:t>
            </w:r>
          </w:p>
        </w:tc>
        <w:tc>
          <w:tcPr>
            <w:tcW w:w="3053" w:type="dxa"/>
          </w:tcPr>
          <w:p w14:paraId="42DF6B56" w14:textId="62FC3E76" w:rsidR="00E366E2" w:rsidRPr="00C72709" w:rsidRDefault="00E753D1" w:rsidP="00E366E2">
            <w:pPr>
              <w:rPr>
                <w:rFonts w:ascii="Times New Roman" w:eastAsia="Times New Roman" w:hAnsi="Times New Roman" w:cs="Times New Roman"/>
              </w:rPr>
            </w:pPr>
            <w:r w:rsidRPr="00C72709">
              <w:rPr>
                <w:rFonts w:ascii="Times New Roman" w:eastAsia="Times New Roman" w:hAnsi="Times New Roman" w:cs="Times New Roman"/>
              </w:rPr>
              <w:t>Timely advice when he was nervous about not knowing people</w:t>
            </w:r>
          </w:p>
        </w:tc>
      </w:tr>
    </w:tbl>
    <w:p w14:paraId="3933D00E" w14:textId="7426741F" w:rsidR="00163747" w:rsidRPr="00C72709" w:rsidRDefault="00163747" w:rsidP="00163747">
      <w:pPr>
        <w:spacing w:line="480" w:lineRule="auto"/>
        <w:rPr>
          <w:rFonts w:ascii="Times New Roman" w:hAnsi="Times New Roman" w:cs="Times New Roman"/>
        </w:rPr>
      </w:pPr>
    </w:p>
    <w:p w14:paraId="0241ACB2" w14:textId="09BB8684" w:rsidR="00E753D1" w:rsidRPr="00C72709" w:rsidRDefault="00E753D1" w:rsidP="00163747">
      <w:pPr>
        <w:spacing w:line="480" w:lineRule="auto"/>
        <w:rPr>
          <w:rFonts w:ascii="Times New Roman" w:hAnsi="Times New Roman" w:cs="Times New Roman"/>
        </w:rPr>
      </w:pPr>
      <w:r w:rsidRPr="00C72709">
        <w:rPr>
          <w:rFonts w:ascii="Times New Roman" w:hAnsi="Times New Roman" w:cs="Times New Roman"/>
        </w:rPr>
        <w:t xml:space="preserve">Students were then asked to recall a single memorable message that impacted their higher education journey when the first entered </w:t>
      </w:r>
      <w:proofErr w:type="gramStart"/>
      <w:r w:rsidRPr="00C72709">
        <w:rPr>
          <w:rFonts w:ascii="Times New Roman" w:hAnsi="Times New Roman" w:cs="Times New Roman"/>
        </w:rPr>
        <w:t>college</w:t>
      </w:r>
      <w:proofErr w:type="gramEnd"/>
    </w:p>
    <w:tbl>
      <w:tblPr>
        <w:tblStyle w:val="TableGrid"/>
        <w:tblW w:w="0" w:type="auto"/>
        <w:tblInd w:w="1255" w:type="dxa"/>
        <w:tblLook w:val="04A0" w:firstRow="1" w:lastRow="0" w:firstColumn="1" w:lastColumn="0" w:noHBand="0" w:noVBand="1"/>
      </w:tblPr>
      <w:tblGrid>
        <w:gridCol w:w="3420"/>
        <w:gridCol w:w="4675"/>
      </w:tblGrid>
      <w:tr w:rsidR="00E753D1" w:rsidRPr="00C72709" w14:paraId="663E1E8E" w14:textId="77777777" w:rsidTr="0093196E">
        <w:tc>
          <w:tcPr>
            <w:tcW w:w="3420" w:type="dxa"/>
          </w:tcPr>
          <w:p w14:paraId="7031A74C" w14:textId="6C37ED47" w:rsidR="00E753D1" w:rsidRPr="00C72709" w:rsidRDefault="00E753D1" w:rsidP="00E753D1">
            <w:pPr>
              <w:spacing w:line="480" w:lineRule="auto"/>
              <w:jc w:val="center"/>
              <w:rPr>
                <w:rFonts w:ascii="Times New Roman" w:hAnsi="Times New Roman" w:cs="Times New Roman"/>
                <w:b/>
                <w:bCs/>
              </w:rPr>
            </w:pPr>
            <w:r w:rsidRPr="00C72709">
              <w:rPr>
                <w:rFonts w:ascii="Times New Roman" w:hAnsi="Times New Roman" w:cs="Times New Roman"/>
                <w:b/>
                <w:bCs/>
              </w:rPr>
              <w:t>Message</w:t>
            </w:r>
          </w:p>
        </w:tc>
        <w:tc>
          <w:tcPr>
            <w:tcW w:w="4675" w:type="dxa"/>
          </w:tcPr>
          <w:p w14:paraId="3BEBF5B6" w14:textId="7ED0BA83" w:rsidR="00E753D1" w:rsidRPr="00C72709" w:rsidRDefault="00E753D1" w:rsidP="00E753D1">
            <w:pPr>
              <w:spacing w:line="480" w:lineRule="auto"/>
              <w:jc w:val="center"/>
              <w:rPr>
                <w:rFonts w:ascii="Times New Roman" w:hAnsi="Times New Roman" w:cs="Times New Roman"/>
                <w:b/>
                <w:bCs/>
              </w:rPr>
            </w:pPr>
            <w:r w:rsidRPr="00C72709">
              <w:rPr>
                <w:rFonts w:ascii="Times New Roman" w:hAnsi="Times New Roman" w:cs="Times New Roman"/>
                <w:b/>
                <w:bCs/>
              </w:rPr>
              <w:t>Source</w:t>
            </w:r>
          </w:p>
        </w:tc>
      </w:tr>
      <w:tr w:rsidR="00E753D1" w:rsidRPr="00C72709" w14:paraId="1B8841F9" w14:textId="77777777" w:rsidTr="0093196E">
        <w:tc>
          <w:tcPr>
            <w:tcW w:w="3420" w:type="dxa"/>
          </w:tcPr>
          <w:p w14:paraId="78272CD0" w14:textId="16B03012" w:rsidR="00E753D1" w:rsidRPr="00C72709" w:rsidRDefault="00E753D1" w:rsidP="0093196E">
            <w:pPr>
              <w:rPr>
                <w:rFonts w:ascii="Times New Roman" w:hAnsi="Times New Roman" w:cs="Times New Roman"/>
              </w:rPr>
            </w:pPr>
            <w:r w:rsidRPr="00C72709">
              <w:rPr>
                <w:rFonts w:ascii="Times New Roman" w:hAnsi="Times New Roman" w:cs="Times New Roman"/>
              </w:rPr>
              <w:t>Don’t be afraid to ask for help.</w:t>
            </w:r>
          </w:p>
        </w:tc>
        <w:tc>
          <w:tcPr>
            <w:tcW w:w="4675" w:type="dxa"/>
          </w:tcPr>
          <w:p w14:paraId="11EF11BD" w14:textId="69AEAB4D" w:rsidR="00E753D1" w:rsidRPr="00C72709" w:rsidRDefault="00E753D1" w:rsidP="0093196E">
            <w:pPr>
              <w:rPr>
                <w:rFonts w:ascii="Times New Roman" w:hAnsi="Times New Roman" w:cs="Times New Roman"/>
              </w:rPr>
            </w:pPr>
            <w:r w:rsidRPr="00C72709">
              <w:rPr>
                <w:rFonts w:ascii="Times New Roman" w:hAnsi="Times New Roman" w:cs="Times New Roman"/>
              </w:rPr>
              <w:t>Thinking back to negative repercussions of failing to ask for help; upperclassmen</w:t>
            </w:r>
          </w:p>
        </w:tc>
      </w:tr>
      <w:tr w:rsidR="00E753D1" w:rsidRPr="00C72709" w14:paraId="1EA89B6F" w14:textId="77777777" w:rsidTr="0093196E">
        <w:tc>
          <w:tcPr>
            <w:tcW w:w="3420" w:type="dxa"/>
          </w:tcPr>
          <w:p w14:paraId="5557BDC7" w14:textId="275C7709" w:rsidR="00E753D1" w:rsidRPr="00C72709" w:rsidRDefault="00E753D1" w:rsidP="0093196E">
            <w:pPr>
              <w:rPr>
                <w:rFonts w:ascii="Times New Roman" w:hAnsi="Times New Roman" w:cs="Times New Roman"/>
              </w:rPr>
            </w:pPr>
            <w:r w:rsidRPr="00C72709">
              <w:rPr>
                <w:rFonts w:ascii="Times New Roman" w:hAnsi="Times New Roman" w:cs="Times New Roman"/>
              </w:rPr>
              <w:t>Same as top message (take everything one day at a time).</w:t>
            </w:r>
          </w:p>
        </w:tc>
        <w:tc>
          <w:tcPr>
            <w:tcW w:w="4675" w:type="dxa"/>
          </w:tcPr>
          <w:p w14:paraId="221870B5" w14:textId="0F455041" w:rsidR="00E753D1" w:rsidRPr="00C72709" w:rsidRDefault="00E753D1" w:rsidP="0093196E">
            <w:pPr>
              <w:rPr>
                <w:rFonts w:ascii="Times New Roman" w:hAnsi="Times New Roman" w:cs="Times New Roman"/>
              </w:rPr>
            </w:pPr>
            <w:r w:rsidRPr="00C72709">
              <w:rPr>
                <w:rFonts w:ascii="Times New Roman" w:hAnsi="Times New Roman" w:cs="Times New Roman"/>
              </w:rPr>
              <w:t>Dad</w:t>
            </w:r>
          </w:p>
        </w:tc>
      </w:tr>
      <w:tr w:rsidR="00E753D1" w:rsidRPr="00C72709" w14:paraId="2CE8153F" w14:textId="77777777" w:rsidTr="0093196E">
        <w:tc>
          <w:tcPr>
            <w:tcW w:w="3420" w:type="dxa"/>
          </w:tcPr>
          <w:p w14:paraId="455FB655" w14:textId="46ADB0A0" w:rsidR="00E753D1" w:rsidRPr="00C72709" w:rsidRDefault="00E753D1" w:rsidP="0093196E">
            <w:pPr>
              <w:spacing w:after="160"/>
              <w:rPr>
                <w:rFonts w:ascii="Times New Roman" w:eastAsia="Times New Roman" w:hAnsi="Times New Roman"/>
                <w:b/>
              </w:rPr>
            </w:pPr>
            <w:r w:rsidRPr="00C72709">
              <w:rPr>
                <w:rFonts w:ascii="Times New Roman" w:eastAsia="Times New Roman" w:hAnsi="Times New Roman" w:cs="Times New Roman"/>
              </w:rPr>
              <w:t>Just enjoy it.</w:t>
            </w:r>
          </w:p>
        </w:tc>
        <w:tc>
          <w:tcPr>
            <w:tcW w:w="4675" w:type="dxa"/>
          </w:tcPr>
          <w:p w14:paraId="03E2BFE3" w14:textId="00818BD0" w:rsidR="00E753D1" w:rsidRPr="00C72709" w:rsidRDefault="00E753D1" w:rsidP="0093196E">
            <w:pPr>
              <w:rPr>
                <w:rFonts w:ascii="Times New Roman" w:hAnsi="Times New Roman" w:cs="Times New Roman"/>
              </w:rPr>
            </w:pPr>
            <w:r w:rsidRPr="00C72709">
              <w:rPr>
                <w:rFonts w:ascii="Times New Roman" w:hAnsi="Times New Roman" w:cs="Times New Roman"/>
              </w:rPr>
              <w:t>High school teacher</w:t>
            </w:r>
          </w:p>
        </w:tc>
      </w:tr>
      <w:tr w:rsidR="00E753D1" w:rsidRPr="00C72709" w14:paraId="11BD3AE6" w14:textId="77777777" w:rsidTr="0093196E">
        <w:tc>
          <w:tcPr>
            <w:tcW w:w="3420" w:type="dxa"/>
          </w:tcPr>
          <w:p w14:paraId="5E83EB0D" w14:textId="0B322E4C" w:rsidR="00E753D1" w:rsidRPr="00C72709" w:rsidRDefault="00E753D1" w:rsidP="0093196E">
            <w:pPr>
              <w:rPr>
                <w:rFonts w:ascii="Times New Roman" w:eastAsia="Times New Roman" w:hAnsi="Times New Roman" w:cs="Times New Roman"/>
              </w:rPr>
            </w:pPr>
            <w:r w:rsidRPr="00C72709">
              <w:rPr>
                <w:rFonts w:ascii="Times New Roman" w:eastAsia="Times New Roman" w:hAnsi="Times New Roman" w:cs="Times New Roman"/>
                <w:color w:val="000000"/>
              </w:rPr>
              <w:t>Don’t be afraid to ask for help.</w:t>
            </w:r>
          </w:p>
        </w:tc>
        <w:tc>
          <w:tcPr>
            <w:tcW w:w="4675" w:type="dxa"/>
          </w:tcPr>
          <w:p w14:paraId="05DD3169" w14:textId="0C17AF4B" w:rsidR="00E753D1" w:rsidRPr="00C72709" w:rsidRDefault="00E753D1" w:rsidP="0093196E">
            <w:pPr>
              <w:rPr>
                <w:rFonts w:ascii="Times New Roman" w:hAnsi="Times New Roman" w:cs="Times New Roman"/>
              </w:rPr>
            </w:pPr>
            <w:r w:rsidRPr="00C72709">
              <w:rPr>
                <w:rFonts w:ascii="Times New Roman" w:eastAsia="Times New Roman" w:hAnsi="Times New Roman" w:cs="Times New Roman"/>
                <w:color w:val="000000"/>
              </w:rPr>
              <w:t>BCC instructor and other Berry mentors.”</w:t>
            </w:r>
          </w:p>
        </w:tc>
      </w:tr>
      <w:tr w:rsidR="00E753D1" w:rsidRPr="00C72709" w14:paraId="256D6E0B" w14:textId="77777777" w:rsidTr="0093196E">
        <w:tc>
          <w:tcPr>
            <w:tcW w:w="3420" w:type="dxa"/>
          </w:tcPr>
          <w:p w14:paraId="23895469" w14:textId="6E939421" w:rsidR="00E753D1" w:rsidRPr="00C72709" w:rsidRDefault="00E753D1" w:rsidP="0093196E">
            <w:pPr>
              <w:rPr>
                <w:rFonts w:ascii="Times New Roman" w:hAnsi="Times New Roman" w:cs="Times New Roman"/>
              </w:rPr>
            </w:pPr>
            <w:r w:rsidRPr="00C72709">
              <w:rPr>
                <w:rFonts w:ascii="Times New Roman" w:hAnsi="Times New Roman" w:cs="Times New Roman"/>
              </w:rPr>
              <w:t>Same as top message (Always say hi first).</w:t>
            </w:r>
          </w:p>
        </w:tc>
        <w:tc>
          <w:tcPr>
            <w:tcW w:w="4675" w:type="dxa"/>
          </w:tcPr>
          <w:p w14:paraId="6678053A" w14:textId="41B241CB" w:rsidR="00E753D1" w:rsidRPr="00C72709" w:rsidRDefault="00E753D1" w:rsidP="0093196E">
            <w:pPr>
              <w:rPr>
                <w:rFonts w:ascii="Times New Roman" w:hAnsi="Times New Roman" w:cs="Times New Roman"/>
              </w:rPr>
            </w:pPr>
            <w:r w:rsidRPr="00C72709">
              <w:rPr>
                <w:rFonts w:ascii="Times New Roman" w:eastAsia="Times New Roman" w:hAnsi="Times New Roman" w:cs="Times New Roman"/>
              </w:rPr>
              <w:t>Timely advice when he was nervous about not knowing people.</w:t>
            </w:r>
          </w:p>
        </w:tc>
      </w:tr>
    </w:tbl>
    <w:p w14:paraId="15064F0F" w14:textId="77777777" w:rsidR="006B404D" w:rsidRPr="00C72709" w:rsidRDefault="006B404D" w:rsidP="00163747">
      <w:pPr>
        <w:spacing w:line="480" w:lineRule="auto"/>
        <w:rPr>
          <w:rFonts w:ascii="Times New Roman" w:hAnsi="Times New Roman" w:cs="Times New Roman"/>
        </w:rPr>
      </w:pPr>
    </w:p>
    <w:p w14:paraId="139AA903" w14:textId="3D482D80" w:rsidR="00E753D1" w:rsidRPr="00C72709" w:rsidRDefault="00E753D1" w:rsidP="00163747">
      <w:pPr>
        <w:spacing w:line="480" w:lineRule="auto"/>
        <w:rPr>
          <w:rFonts w:ascii="Times New Roman" w:hAnsi="Times New Roman" w:cs="Times New Roman"/>
        </w:rPr>
      </w:pPr>
      <w:r w:rsidRPr="00C72709">
        <w:rPr>
          <w:rFonts w:ascii="Times New Roman" w:hAnsi="Times New Roman" w:cs="Times New Roman"/>
        </w:rPr>
        <w:t>The students who had not already cited a memorable message from an upperclassman were asked to whether one came to mind. They answered:</w:t>
      </w:r>
    </w:p>
    <w:tbl>
      <w:tblPr>
        <w:tblStyle w:val="TableGrid"/>
        <w:tblW w:w="0" w:type="auto"/>
        <w:tblInd w:w="1255" w:type="dxa"/>
        <w:tblLook w:val="04A0" w:firstRow="1" w:lastRow="0" w:firstColumn="1" w:lastColumn="0" w:noHBand="0" w:noVBand="1"/>
      </w:tblPr>
      <w:tblGrid>
        <w:gridCol w:w="8095"/>
      </w:tblGrid>
      <w:tr w:rsidR="00E753D1" w:rsidRPr="00C72709" w14:paraId="6CA8248C" w14:textId="77777777" w:rsidTr="0093196E">
        <w:tc>
          <w:tcPr>
            <w:tcW w:w="8095" w:type="dxa"/>
          </w:tcPr>
          <w:p w14:paraId="02009D88" w14:textId="06571729" w:rsidR="002842D9" w:rsidRPr="00C72709" w:rsidRDefault="002842D9" w:rsidP="00163747">
            <w:pPr>
              <w:spacing w:line="480" w:lineRule="auto"/>
              <w:rPr>
                <w:rFonts w:ascii="Times New Roman" w:hAnsi="Times New Roman" w:cs="Times New Roman"/>
              </w:rPr>
            </w:pPr>
            <w:r w:rsidRPr="00C72709">
              <w:rPr>
                <w:rFonts w:ascii="Times New Roman" w:hAnsi="Times New Roman" w:cs="Times New Roman"/>
              </w:rPr>
              <w:t xml:space="preserve">Don’t be afraid to ask for help. </w:t>
            </w:r>
            <w:r w:rsidRPr="00C72709">
              <w:rPr>
                <w:rFonts w:ascii="Times New Roman" w:hAnsi="Times New Roman" w:cs="Times New Roman"/>
                <w:i/>
                <w:iCs/>
              </w:rPr>
              <w:t>(Participant noted that this was</w:t>
            </w:r>
            <w:r w:rsidRPr="00C72709">
              <w:rPr>
                <w:rFonts w:ascii="Times New Roman" w:eastAsia="Times New Roman" w:hAnsi="Times New Roman" w:cs="Times New Roman"/>
                <w:i/>
                <w:iCs/>
              </w:rPr>
              <w:t xml:space="preserve"> the first time she heard that message rather than just having to do it.)</w:t>
            </w:r>
          </w:p>
        </w:tc>
      </w:tr>
      <w:tr w:rsidR="00E753D1" w:rsidRPr="00C72709" w14:paraId="4FFCC497" w14:textId="77777777" w:rsidTr="0093196E">
        <w:tc>
          <w:tcPr>
            <w:tcW w:w="8095" w:type="dxa"/>
          </w:tcPr>
          <w:p w14:paraId="098F0D45" w14:textId="7F61A5A1" w:rsidR="00E753D1" w:rsidRPr="00C72709" w:rsidRDefault="002842D9" w:rsidP="00163747">
            <w:pPr>
              <w:spacing w:line="480" w:lineRule="auto"/>
              <w:rPr>
                <w:rFonts w:ascii="Times New Roman" w:hAnsi="Times New Roman" w:cs="Times New Roman"/>
              </w:rPr>
            </w:pPr>
            <w:r w:rsidRPr="00C72709">
              <w:rPr>
                <w:rFonts w:ascii="Times New Roman" w:hAnsi="Times New Roman" w:cs="Times New Roman"/>
              </w:rPr>
              <w:t>Nothing that stuck.</w:t>
            </w:r>
          </w:p>
        </w:tc>
      </w:tr>
      <w:tr w:rsidR="00E753D1" w:rsidRPr="00C72709" w14:paraId="63367E7A" w14:textId="77777777" w:rsidTr="0093196E">
        <w:tc>
          <w:tcPr>
            <w:tcW w:w="8095" w:type="dxa"/>
          </w:tcPr>
          <w:p w14:paraId="2F0EBB5C" w14:textId="320A4C04" w:rsidR="00E753D1" w:rsidRPr="00C72709" w:rsidRDefault="002842D9" w:rsidP="00163747">
            <w:pPr>
              <w:spacing w:line="480" w:lineRule="auto"/>
              <w:rPr>
                <w:rFonts w:ascii="Times New Roman" w:hAnsi="Times New Roman" w:cs="Times New Roman"/>
              </w:rPr>
            </w:pPr>
            <w:r w:rsidRPr="00C72709">
              <w:rPr>
                <w:rFonts w:ascii="Times New Roman" w:eastAsia="Times New Roman" w:hAnsi="Times New Roman" w:cs="Times New Roman"/>
              </w:rPr>
              <w:t>When you're stressed, drive up Stretch.</w:t>
            </w:r>
          </w:p>
        </w:tc>
      </w:tr>
    </w:tbl>
    <w:p w14:paraId="7F77934E" w14:textId="77777777" w:rsidR="00E753D1" w:rsidRPr="00C72709" w:rsidRDefault="00E753D1" w:rsidP="00163747">
      <w:pPr>
        <w:spacing w:line="480" w:lineRule="auto"/>
        <w:rPr>
          <w:rFonts w:ascii="Times New Roman" w:hAnsi="Times New Roman" w:cs="Times New Roman"/>
        </w:rPr>
      </w:pPr>
    </w:p>
    <w:p w14:paraId="429581B6" w14:textId="44360F11" w:rsidR="002842D9" w:rsidRPr="00C72709" w:rsidRDefault="002842D9" w:rsidP="002842D9">
      <w:pPr>
        <w:spacing w:line="480" w:lineRule="auto"/>
        <w:rPr>
          <w:rFonts w:ascii="Times New Roman" w:hAnsi="Times New Roman" w:cs="Times New Roman"/>
        </w:rPr>
      </w:pPr>
      <w:r w:rsidRPr="00C72709">
        <w:rPr>
          <w:rFonts w:ascii="Times New Roman" w:hAnsi="Times New Roman" w:cs="Times New Roman"/>
        </w:rPr>
        <w:t xml:space="preserve">The students who had not already cited a memorable message from </w:t>
      </w:r>
      <w:r w:rsidR="0093196E" w:rsidRPr="00C72709">
        <w:rPr>
          <w:rFonts w:ascii="Times New Roman" w:hAnsi="Times New Roman" w:cs="Times New Roman"/>
        </w:rPr>
        <w:t>a professor</w:t>
      </w:r>
      <w:r w:rsidRPr="00C72709">
        <w:rPr>
          <w:rFonts w:ascii="Times New Roman" w:hAnsi="Times New Roman" w:cs="Times New Roman"/>
        </w:rPr>
        <w:t xml:space="preserve"> were asked to whether one came to mind. They answered:</w:t>
      </w:r>
    </w:p>
    <w:tbl>
      <w:tblPr>
        <w:tblStyle w:val="TableGrid"/>
        <w:tblW w:w="0" w:type="auto"/>
        <w:tblInd w:w="1255" w:type="dxa"/>
        <w:tblLook w:val="04A0" w:firstRow="1" w:lastRow="0" w:firstColumn="1" w:lastColumn="0" w:noHBand="0" w:noVBand="1"/>
      </w:tblPr>
      <w:tblGrid>
        <w:gridCol w:w="8095"/>
      </w:tblGrid>
      <w:tr w:rsidR="002842D9" w:rsidRPr="00C72709" w14:paraId="198AC9F9" w14:textId="77777777" w:rsidTr="0093196E">
        <w:tc>
          <w:tcPr>
            <w:tcW w:w="8095" w:type="dxa"/>
          </w:tcPr>
          <w:p w14:paraId="595B2AEE" w14:textId="39110044" w:rsidR="002842D9" w:rsidRPr="00C72709" w:rsidRDefault="002842D9" w:rsidP="006B404D">
            <w:pPr>
              <w:rPr>
                <w:rFonts w:ascii="Times New Roman" w:hAnsi="Times New Roman" w:cs="Times New Roman"/>
              </w:rPr>
            </w:pPr>
            <w:r w:rsidRPr="00C72709">
              <w:rPr>
                <w:rFonts w:ascii="Times New Roman" w:eastAsia="Times New Roman" w:hAnsi="Times New Roman" w:cs="Times New Roman"/>
              </w:rPr>
              <w:t>No matter what, even if you’re in a field that you're good at, you're still going to have your weak spots, and it’s important to refine those as well.</w:t>
            </w:r>
          </w:p>
        </w:tc>
      </w:tr>
      <w:tr w:rsidR="002842D9" w:rsidRPr="00C72709" w14:paraId="681E5CF9" w14:textId="77777777" w:rsidTr="0093196E">
        <w:tc>
          <w:tcPr>
            <w:tcW w:w="8095" w:type="dxa"/>
          </w:tcPr>
          <w:p w14:paraId="7C73234E" w14:textId="11937E46" w:rsidR="002842D9" w:rsidRPr="00C72709" w:rsidRDefault="002842D9" w:rsidP="006B404D">
            <w:pPr>
              <w:rPr>
                <w:rFonts w:ascii="Times New Roman" w:eastAsia="Times New Roman" w:hAnsi="Times New Roman"/>
                <w:iCs/>
              </w:rPr>
            </w:pPr>
            <w:r w:rsidRPr="00C72709">
              <w:rPr>
                <w:rFonts w:ascii="Times New Roman" w:hAnsi="Times New Roman" w:cs="Times New Roman"/>
              </w:rPr>
              <w:t xml:space="preserve">College can be fun! </w:t>
            </w:r>
            <w:r w:rsidRPr="00C72709">
              <w:rPr>
                <w:rFonts w:ascii="Times New Roman" w:hAnsi="Times New Roman" w:cs="Times New Roman"/>
                <w:i/>
                <w:iCs/>
              </w:rPr>
              <w:t>(</w:t>
            </w:r>
            <w:r w:rsidRPr="00C72709">
              <w:rPr>
                <w:rFonts w:ascii="Times New Roman" w:eastAsia="Times New Roman" w:hAnsi="Times New Roman"/>
                <w:i/>
                <w:iCs/>
              </w:rPr>
              <w:t>Messages administered through actions, not necessarily through words.)</w:t>
            </w:r>
          </w:p>
        </w:tc>
      </w:tr>
      <w:tr w:rsidR="002842D9" w:rsidRPr="00C72709" w14:paraId="3D582762" w14:textId="77777777" w:rsidTr="0093196E">
        <w:tc>
          <w:tcPr>
            <w:tcW w:w="8095" w:type="dxa"/>
          </w:tcPr>
          <w:p w14:paraId="6FE19D30" w14:textId="4031E4EA" w:rsidR="002842D9" w:rsidRPr="00C72709" w:rsidRDefault="002842D9" w:rsidP="006B404D">
            <w:pPr>
              <w:rPr>
                <w:rFonts w:ascii="Times New Roman" w:hAnsi="Times New Roman" w:cs="Times New Roman"/>
                <w:i/>
                <w:iCs/>
              </w:rPr>
            </w:pPr>
            <w:r w:rsidRPr="00C72709">
              <w:rPr>
                <w:rFonts w:ascii="Times New Roman" w:hAnsi="Times New Roman" w:cs="Times New Roman"/>
                <w:i/>
                <w:iCs/>
              </w:rPr>
              <w:lastRenderedPageBreak/>
              <w:t>Nothing that stuck.</w:t>
            </w:r>
          </w:p>
        </w:tc>
      </w:tr>
      <w:tr w:rsidR="002842D9" w:rsidRPr="00C72709" w14:paraId="63171D7B" w14:textId="77777777" w:rsidTr="0093196E">
        <w:tc>
          <w:tcPr>
            <w:tcW w:w="8095" w:type="dxa"/>
          </w:tcPr>
          <w:p w14:paraId="79EBB8A2" w14:textId="6B9E46A1" w:rsidR="002842D9" w:rsidRPr="00C72709" w:rsidRDefault="002842D9" w:rsidP="006B404D">
            <w:pPr>
              <w:rPr>
                <w:rFonts w:ascii="Times New Roman" w:hAnsi="Times New Roman" w:cs="Times New Roman"/>
                <w:i/>
                <w:iCs/>
              </w:rPr>
            </w:pPr>
            <w:r w:rsidRPr="00C72709">
              <w:rPr>
                <w:rFonts w:ascii="Times New Roman" w:hAnsi="Times New Roman" w:cs="Times New Roman"/>
                <w:i/>
                <w:iCs/>
              </w:rPr>
              <w:t>Nothing that stuck.</w:t>
            </w:r>
          </w:p>
        </w:tc>
      </w:tr>
    </w:tbl>
    <w:p w14:paraId="7C118576" w14:textId="77777777" w:rsidR="002842D9" w:rsidRPr="00C72709" w:rsidRDefault="002842D9" w:rsidP="002842D9">
      <w:pPr>
        <w:spacing w:line="480" w:lineRule="auto"/>
        <w:rPr>
          <w:rFonts w:ascii="Times New Roman" w:hAnsi="Times New Roman" w:cs="Times New Roman"/>
        </w:rPr>
      </w:pPr>
    </w:p>
    <w:p w14:paraId="4A361E9E" w14:textId="38E9E347" w:rsidR="002842D9" w:rsidRPr="00C72709" w:rsidRDefault="002842D9" w:rsidP="002842D9">
      <w:pPr>
        <w:spacing w:line="480" w:lineRule="auto"/>
        <w:rPr>
          <w:rFonts w:ascii="Times New Roman" w:hAnsi="Times New Roman" w:cs="Times New Roman"/>
        </w:rPr>
      </w:pPr>
      <w:r w:rsidRPr="00C72709">
        <w:rPr>
          <w:rFonts w:ascii="Times New Roman" w:hAnsi="Times New Roman" w:cs="Times New Roman"/>
        </w:rPr>
        <w:t>The students who had not already cited a memorable message from a staff/administration member were asked to whether one came to mind. They answered:</w:t>
      </w:r>
    </w:p>
    <w:tbl>
      <w:tblPr>
        <w:tblStyle w:val="TableGrid"/>
        <w:tblW w:w="0" w:type="auto"/>
        <w:tblInd w:w="1255" w:type="dxa"/>
        <w:tblLook w:val="04A0" w:firstRow="1" w:lastRow="0" w:firstColumn="1" w:lastColumn="0" w:noHBand="0" w:noVBand="1"/>
      </w:tblPr>
      <w:tblGrid>
        <w:gridCol w:w="8095"/>
      </w:tblGrid>
      <w:tr w:rsidR="002842D9" w:rsidRPr="00C72709" w14:paraId="601513D2" w14:textId="77777777" w:rsidTr="0093196E">
        <w:tc>
          <w:tcPr>
            <w:tcW w:w="8095" w:type="dxa"/>
          </w:tcPr>
          <w:p w14:paraId="5DE97407" w14:textId="5C59B303" w:rsidR="002842D9" w:rsidRPr="00C72709" w:rsidRDefault="002842D9" w:rsidP="006B404D">
            <w:pPr>
              <w:rPr>
                <w:rFonts w:ascii="Times New Roman" w:eastAsia="Times New Roman" w:hAnsi="Times New Roman" w:cs="Times New Roman"/>
              </w:rPr>
            </w:pPr>
            <w:r w:rsidRPr="00C72709">
              <w:rPr>
                <w:rFonts w:ascii="Times New Roman" w:eastAsia="Times New Roman" w:hAnsi="Times New Roman" w:cs="Times New Roman"/>
              </w:rPr>
              <w:t>If you mess up it's okay, as long as you're learning from it.</w:t>
            </w:r>
          </w:p>
        </w:tc>
      </w:tr>
      <w:tr w:rsidR="002842D9" w:rsidRPr="00C72709" w14:paraId="3ECA2C0B" w14:textId="77777777" w:rsidTr="0093196E">
        <w:tc>
          <w:tcPr>
            <w:tcW w:w="8095" w:type="dxa"/>
          </w:tcPr>
          <w:p w14:paraId="23A652FB" w14:textId="65406C45" w:rsidR="002842D9" w:rsidRPr="00C72709" w:rsidRDefault="002842D9" w:rsidP="006B404D">
            <w:pPr>
              <w:rPr>
                <w:rFonts w:ascii="Times New Roman" w:hAnsi="Times New Roman" w:cs="Times New Roman"/>
                <w:i/>
                <w:iCs/>
              </w:rPr>
            </w:pPr>
            <w:r w:rsidRPr="00C72709">
              <w:rPr>
                <w:rFonts w:ascii="Times New Roman" w:hAnsi="Times New Roman" w:cs="Times New Roman"/>
                <w:i/>
                <w:iCs/>
              </w:rPr>
              <w:t>No specific message. Just teaching about career field via example.</w:t>
            </w:r>
          </w:p>
        </w:tc>
      </w:tr>
      <w:tr w:rsidR="002842D9" w:rsidRPr="00C72709" w14:paraId="79193732" w14:textId="77777777" w:rsidTr="0093196E">
        <w:tc>
          <w:tcPr>
            <w:tcW w:w="8095" w:type="dxa"/>
          </w:tcPr>
          <w:p w14:paraId="6D08790F" w14:textId="6389DC1C" w:rsidR="002842D9" w:rsidRPr="00C72709" w:rsidRDefault="0007340D" w:rsidP="006B404D">
            <w:pPr>
              <w:rPr>
                <w:rFonts w:ascii="Times New Roman" w:hAnsi="Times New Roman" w:cs="Times New Roman"/>
              </w:rPr>
            </w:pPr>
            <w:r w:rsidRPr="00C72709">
              <w:rPr>
                <w:rFonts w:ascii="Times New Roman" w:eastAsia="Times New Roman" w:hAnsi="Times New Roman" w:cs="Times New Roman"/>
              </w:rPr>
              <w:t>Get out of your head!</w:t>
            </w:r>
          </w:p>
        </w:tc>
      </w:tr>
      <w:tr w:rsidR="002842D9" w:rsidRPr="00C72709" w14:paraId="37741F39" w14:textId="77777777" w:rsidTr="0093196E">
        <w:tc>
          <w:tcPr>
            <w:tcW w:w="8095" w:type="dxa"/>
          </w:tcPr>
          <w:p w14:paraId="57677804" w14:textId="3B5A81FC" w:rsidR="002842D9" w:rsidRPr="00C72709" w:rsidRDefault="0007340D" w:rsidP="006B404D">
            <w:pPr>
              <w:rPr>
                <w:rFonts w:ascii="Times New Roman" w:hAnsi="Times New Roman" w:cs="Times New Roman"/>
                <w:i/>
                <w:iCs/>
              </w:rPr>
            </w:pPr>
            <w:r w:rsidRPr="00C72709">
              <w:rPr>
                <w:rFonts w:ascii="Times New Roman" w:hAnsi="Times New Roman" w:cs="Times New Roman"/>
                <w:i/>
                <w:iCs/>
              </w:rPr>
              <w:t>Nothing that stuck.</w:t>
            </w:r>
          </w:p>
        </w:tc>
      </w:tr>
      <w:tr w:rsidR="002842D9" w:rsidRPr="00C72709" w14:paraId="0566D0AE" w14:textId="77777777" w:rsidTr="0093196E">
        <w:tc>
          <w:tcPr>
            <w:tcW w:w="8095" w:type="dxa"/>
          </w:tcPr>
          <w:p w14:paraId="7CDEAB84" w14:textId="2A9F6C62" w:rsidR="002842D9" w:rsidRPr="00C72709" w:rsidRDefault="0007340D" w:rsidP="006B404D">
            <w:pPr>
              <w:rPr>
                <w:rFonts w:ascii="Times New Roman" w:hAnsi="Times New Roman" w:cs="Times New Roman"/>
              </w:rPr>
            </w:pPr>
            <w:r w:rsidRPr="00C72709">
              <w:rPr>
                <w:rFonts w:ascii="Times New Roman" w:hAnsi="Times New Roman" w:cs="Times New Roman"/>
              </w:rPr>
              <w:t>Stay humble.</w:t>
            </w:r>
          </w:p>
        </w:tc>
      </w:tr>
    </w:tbl>
    <w:p w14:paraId="3A18176A" w14:textId="6ADAA293" w:rsidR="0093196E" w:rsidRPr="00C72709" w:rsidRDefault="0093196E" w:rsidP="00163747">
      <w:pPr>
        <w:spacing w:line="480" w:lineRule="auto"/>
        <w:rPr>
          <w:rFonts w:ascii="Times New Roman" w:hAnsi="Times New Roman" w:cs="Times New Roman"/>
          <w:b/>
          <w:bCs/>
        </w:rPr>
      </w:pPr>
    </w:p>
    <w:p w14:paraId="3E299985" w14:textId="2338D0E7" w:rsidR="00163747" w:rsidRPr="00C72709" w:rsidRDefault="0007340D" w:rsidP="00163747">
      <w:pPr>
        <w:spacing w:line="480" w:lineRule="auto"/>
        <w:rPr>
          <w:rFonts w:ascii="Times New Roman" w:hAnsi="Times New Roman" w:cs="Times New Roman"/>
          <w:b/>
          <w:bCs/>
        </w:rPr>
      </w:pPr>
      <w:r w:rsidRPr="00C72709">
        <w:rPr>
          <w:rFonts w:ascii="Times New Roman" w:hAnsi="Times New Roman" w:cs="Times New Roman"/>
          <w:b/>
          <w:bCs/>
        </w:rPr>
        <w:t>The balancing act</w:t>
      </w:r>
    </w:p>
    <w:p w14:paraId="534D7F5D" w14:textId="30EF561B" w:rsidR="001833D3" w:rsidRPr="00C72709" w:rsidRDefault="0038689A" w:rsidP="00DA37CB">
      <w:pPr>
        <w:spacing w:line="480" w:lineRule="auto"/>
        <w:ind w:firstLine="720"/>
        <w:rPr>
          <w:rFonts w:ascii="Times New Roman" w:eastAsia="Times New Roman" w:hAnsi="Times New Roman" w:cs="Times New Roman"/>
        </w:rPr>
      </w:pPr>
      <w:r w:rsidRPr="00C72709">
        <w:rPr>
          <w:rFonts w:ascii="Times New Roman" w:hAnsi="Times New Roman" w:cs="Times New Roman"/>
        </w:rPr>
        <w:t>When asked about their activities across campus,</w:t>
      </w:r>
      <w:r w:rsidR="001833D3" w:rsidRPr="00C72709">
        <w:rPr>
          <w:rFonts w:ascii="Times New Roman" w:hAnsi="Times New Roman" w:cs="Times New Roman"/>
        </w:rPr>
        <w:t xml:space="preserve"> they listed an average of 6.8 significant jobs and extracurriculars. Four of the 5 students indicated that they often felt like they had bitten off more than they could chew. “</w:t>
      </w:r>
      <w:r w:rsidR="001833D3" w:rsidRPr="00C72709">
        <w:rPr>
          <w:rFonts w:ascii="Times New Roman" w:eastAsia="Times New Roman" w:hAnsi="Times New Roman" w:cs="Times New Roman"/>
        </w:rPr>
        <w:t>I feel like that builds character,” one student remarked.</w:t>
      </w:r>
      <w:r w:rsidR="007450EC" w:rsidRPr="00C72709">
        <w:rPr>
          <w:rFonts w:ascii="Times New Roman" w:eastAsia="Times New Roman" w:hAnsi="Times New Roman" w:cs="Times New Roman"/>
        </w:rPr>
        <w:t xml:space="preserve"> When asked if there were memorable messages that motived them to keep going in these situations, students said:</w:t>
      </w:r>
    </w:p>
    <w:tbl>
      <w:tblPr>
        <w:tblStyle w:val="TableGrid"/>
        <w:tblW w:w="0" w:type="auto"/>
        <w:tblInd w:w="1255" w:type="dxa"/>
        <w:tblLook w:val="04A0" w:firstRow="1" w:lastRow="0" w:firstColumn="1" w:lastColumn="0" w:noHBand="0" w:noVBand="1"/>
      </w:tblPr>
      <w:tblGrid>
        <w:gridCol w:w="8095"/>
      </w:tblGrid>
      <w:tr w:rsidR="007450EC" w:rsidRPr="00C72709" w14:paraId="49718281" w14:textId="77777777" w:rsidTr="007450EC">
        <w:tc>
          <w:tcPr>
            <w:tcW w:w="8095" w:type="dxa"/>
          </w:tcPr>
          <w:p w14:paraId="6F090E2B" w14:textId="584E6E80" w:rsidR="007450EC" w:rsidRPr="00C72709" w:rsidRDefault="007450EC" w:rsidP="007450EC">
            <w:pPr>
              <w:rPr>
                <w:rFonts w:ascii="Times New Roman" w:eastAsia="Times New Roman" w:hAnsi="Times New Roman" w:cs="Times New Roman"/>
              </w:rPr>
            </w:pPr>
            <w:proofErr w:type="gramStart"/>
            <w:r w:rsidRPr="00C72709">
              <w:rPr>
                <w:rFonts w:ascii="Times New Roman" w:hAnsi="Times New Roman" w:cs="Times New Roman"/>
              </w:rPr>
              <w:t>Honestly</w:t>
            </w:r>
            <w:proofErr w:type="gramEnd"/>
            <w:r w:rsidRPr="00C72709">
              <w:rPr>
                <w:rFonts w:ascii="Times New Roman" w:hAnsi="Times New Roman" w:cs="Times New Roman"/>
              </w:rPr>
              <w:t xml:space="preserve"> I have a bad memory of specific quotes, but I do have like all these sentiments. </w:t>
            </w:r>
            <w:r w:rsidRPr="00C72709">
              <w:rPr>
                <w:rFonts w:ascii="Times New Roman" w:hAnsi="Times New Roman" w:cs="Times New Roman"/>
                <w:i/>
                <w:iCs/>
              </w:rPr>
              <w:t>(Referring to all the encouraging messages she has received.)</w:t>
            </w:r>
          </w:p>
        </w:tc>
      </w:tr>
      <w:tr w:rsidR="007450EC" w:rsidRPr="00C72709" w14:paraId="31249A4E" w14:textId="77777777" w:rsidTr="007450EC">
        <w:tc>
          <w:tcPr>
            <w:tcW w:w="8095" w:type="dxa"/>
          </w:tcPr>
          <w:p w14:paraId="22A86482" w14:textId="65FE7B60" w:rsidR="007450EC" w:rsidRPr="00C72709" w:rsidRDefault="007450EC" w:rsidP="007450EC">
            <w:pPr>
              <w:rPr>
                <w:rFonts w:ascii="Times New Roman" w:eastAsia="Times New Roman" w:hAnsi="Times New Roman" w:cs="Times New Roman"/>
              </w:rPr>
            </w:pPr>
            <w:r w:rsidRPr="00C72709">
              <w:rPr>
                <w:rFonts w:ascii="Times New Roman" w:eastAsia="Times New Roman" w:hAnsi="Times New Roman" w:cs="Times New Roman"/>
              </w:rPr>
              <w:t xml:space="preserve"> “Looking behind you and helping others get where you’re at.” I think that’s just more my thought process. I just saw needs of this campus for first gen students, and I wanted them to succeed as much as I had been blessed to be able to succeed, so I think that just came from myself honestly.</w:t>
            </w:r>
          </w:p>
        </w:tc>
      </w:tr>
      <w:tr w:rsidR="007450EC" w:rsidRPr="00C72709" w14:paraId="18EE5BC3" w14:textId="77777777" w:rsidTr="007450EC">
        <w:trPr>
          <w:trHeight w:val="70"/>
        </w:trPr>
        <w:tc>
          <w:tcPr>
            <w:tcW w:w="8095" w:type="dxa"/>
          </w:tcPr>
          <w:p w14:paraId="64407C53" w14:textId="15FB1F0F" w:rsidR="007450EC" w:rsidRPr="00C72709" w:rsidRDefault="007450EC" w:rsidP="007450EC">
            <w:pPr>
              <w:rPr>
                <w:rFonts w:ascii="Times New Roman" w:eastAsia="Times New Roman" w:hAnsi="Times New Roman" w:cs="Times New Roman"/>
              </w:rPr>
            </w:pPr>
            <w:r w:rsidRPr="00C72709">
              <w:rPr>
                <w:rFonts w:ascii="Times New Roman" w:eastAsia="Times New Roman" w:hAnsi="Times New Roman" w:cs="Times New Roman"/>
              </w:rPr>
              <w:t xml:space="preserve">It’s just </w:t>
            </w:r>
            <w:proofErr w:type="spellStart"/>
            <w:r w:rsidRPr="00C72709">
              <w:rPr>
                <w:rFonts w:ascii="Times New Roman" w:eastAsia="Times New Roman" w:hAnsi="Times New Roman" w:cs="Times New Roman"/>
              </w:rPr>
              <w:t>kinda</w:t>
            </w:r>
            <w:proofErr w:type="spellEnd"/>
            <w:r w:rsidRPr="00C72709">
              <w:rPr>
                <w:rFonts w:ascii="Times New Roman" w:eastAsia="Times New Roman" w:hAnsi="Times New Roman" w:cs="Times New Roman"/>
              </w:rPr>
              <w:t xml:space="preserve"> realizing what an opportunity going to college is </w:t>
            </w:r>
            <w:proofErr w:type="gramStart"/>
            <w:r w:rsidRPr="00C72709">
              <w:rPr>
                <w:rFonts w:ascii="Times New Roman" w:eastAsia="Times New Roman" w:hAnsi="Times New Roman" w:cs="Times New Roman"/>
              </w:rPr>
              <w:t>and also</w:t>
            </w:r>
            <w:proofErr w:type="gramEnd"/>
            <w:r w:rsidRPr="00C72709">
              <w:rPr>
                <w:rFonts w:ascii="Times New Roman" w:eastAsia="Times New Roman" w:hAnsi="Times New Roman" w:cs="Times New Roman"/>
              </w:rPr>
              <w:t xml:space="preserve"> what an opportunity it is that I'm at a school where I'm getting to do classes that I love even when they’re stressful sometimes. I guess just putting things in perspective and realizing what an awesome position I’m really in.</w:t>
            </w:r>
          </w:p>
        </w:tc>
      </w:tr>
      <w:tr w:rsidR="007450EC" w:rsidRPr="00C72709" w14:paraId="282270E3" w14:textId="77777777" w:rsidTr="007450EC">
        <w:tc>
          <w:tcPr>
            <w:tcW w:w="8095" w:type="dxa"/>
          </w:tcPr>
          <w:p w14:paraId="0B4318FE" w14:textId="4EC87C95" w:rsidR="007450EC" w:rsidRPr="00C72709" w:rsidRDefault="007450EC" w:rsidP="007450EC">
            <w:pPr>
              <w:spacing w:line="254" w:lineRule="auto"/>
              <w:rPr>
                <w:rFonts w:ascii="Times New Roman" w:eastAsia="Times New Roman" w:hAnsi="Times New Roman" w:cs="Times New Roman"/>
              </w:rPr>
            </w:pPr>
            <w:r w:rsidRPr="00C72709">
              <w:rPr>
                <w:rFonts w:ascii="Times New Roman" w:eastAsia="Times New Roman" w:hAnsi="Times New Roman" w:cs="Times New Roman"/>
              </w:rPr>
              <w:t xml:space="preserve">I don't </w:t>
            </w:r>
            <w:proofErr w:type="spellStart"/>
            <w:r w:rsidRPr="00C72709">
              <w:rPr>
                <w:rFonts w:ascii="Times New Roman" w:eastAsia="Times New Roman" w:hAnsi="Times New Roman" w:cs="Times New Roman"/>
              </w:rPr>
              <w:t>wanna</w:t>
            </w:r>
            <w:proofErr w:type="spellEnd"/>
            <w:r w:rsidRPr="00C72709">
              <w:rPr>
                <w:rFonts w:ascii="Times New Roman" w:eastAsia="Times New Roman" w:hAnsi="Times New Roman" w:cs="Times New Roman"/>
              </w:rPr>
              <w:t xml:space="preserve"> say it's a message from words. I </w:t>
            </w:r>
            <w:proofErr w:type="spellStart"/>
            <w:r w:rsidRPr="00C72709">
              <w:rPr>
                <w:rFonts w:ascii="Times New Roman" w:eastAsia="Times New Roman" w:hAnsi="Times New Roman" w:cs="Times New Roman"/>
              </w:rPr>
              <w:t>wanna</w:t>
            </w:r>
            <w:proofErr w:type="spellEnd"/>
            <w:r w:rsidRPr="00C72709">
              <w:rPr>
                <w:rFonts w:ascii="Times New Roman" w:eastAsia="Times New Roman" w:hAnsi="Times New Roman" w:cs="Times New Roman"/>
              </w:rPr>
              <w:t xml:space="preserve"> say it's more like action. It’s my aunt. </w:t>
            </w:r>
            <w:proofErr w:type="spellStart"/>
            <w:r w:rsidRPr="00C72709">
              <w:rPr>
                <w:rFonts w:ascii="Times New Roman" w:eastAsia="Times New Roman" w:hAnsi="Times New Roman" w:cs="Times New Roman"/>
              </w:rPr>
              <w:t>'Cause</w:t>
            </w:r>
            <w:proofErr w:type="spellEnd"/>
            <w:r w:rsidRPr="00C72709">
              <w:rPr>
                <w:rFonts w:ascii="Times New Roman" w:eastAsia="Times New Roman" w:hAnsi="Times New Roman" w:cs="Times New Roman"/>
              </w:rPr>
              <w:t xml:space="preserve"> she really raised me throughout my high school years. The drive that she has – the ambition and dedication she has – to enjoy her life and have a better life is something I always fall back on and be like, “If she can do it, I can do it, too.”</w:t>
            </w:r>
          </w:p>
        </w:tc>
      </w:tr>
      <w:tr w:rsidR="007450EC" w:rsidRPr="00C72709" w14:paraId="6CA27C7A" w14:textId="77777777" w:rsidTr="007450EC">
        <w:tc>
          <w:tcPr>
            <w:tcW w:w="8095" w:type="dxa"/>
          </w:tcPr>
          <w:p w14:paraId="4C51792C" w14:textId="37420106" w:rsidR="007450EC" w:rsidRPr="00C72709" w:rsidRDefault="007450EC" w:rsidP="007450EC">
            <w:pPr>
              <w:spacing w:line="256" w:lineRule="auto"/>
              <w:rPr>
                <w:rFonts w:ascii="Times New Roman" w:eastAsia="Times New Roman" w:hAnsi="Times New Roman"/>
              </w:rPr>
            </w:pPr>
            <w:r w:rsidRPr="00C72709">
              <w:rPr>
                <w:rFonts w:ascii="Times New Roman" w:eastAsia="Times New Roman" w:hAnsi="Times New Roman"/>
              </w:rPr>
              <w:t>What my mom used to tell me: “Whatever you start, you finish.”</w:t>
            </w:r>
          </w:p>
        </w:tc>
      </w:tr>
    </w:tbl>
    <w:p w14:paraId="1F506EBB" w14:textId="7C603D30" w:rsidR="007450EC" w:rsidRPr="00C72709" w:rsidRDefault="007450EC" w:rsidP="00163747">
      <w:pPr>
        <w:spacing w:line="480" w:lineRule="auto"/>
        <w:rPr>
          <w:rFonts w:ascii="Times New Roman" w:hAnsi="Times New Roman" w:cs="Times New Roman"/>
        </w:rPr>
      </w:pPr>
    </w:p>
    <w:p w14:paraId="54D5B095" w14:textId="24E42756" w:rsidR="00DA37CB" w:rsidRPr="00C72709" w:rsidRDefault="00DA37CB" w:rsidP="00DA37CB">
      <w:pPr>
        <w:spacing w:line="480" w:lineRule="auto"/>
        <w:ind w:firstLine="720"/>
        <w:rPr>
          <w:rFonts w:ascii="Times New Roman" w:hAnsi="Times New Roman" w:cs="Times New Roman"/>
        </w:rPr>
      </w:pPr>
      <w:r w:rsidRPr="00C72709">
        <w:rPr>
          <w:rFonts w:ascii="Times New Roman" w:hAnsi="Times New Roman" w:cs="Times New Roman"/>
        </w:rPr>
        <w:lastRenderedPageBreak/>
        <w:t>Students were then asked whether conflicting memorable messages ever came to mind when they faced certain situations. All five said yes. They were subsequently asked which message they tended to default to, and why.</w:t>
      </w:r>
    </w:p>
    <w:tbl>
      <w:tblPr>
        <w:tblStyle w:val="TableGrid"/>
        <w:tblpPr w:leftFromText="180" w:rightFromText="180" w:vertAnchor="text" w:horzAnchor="margin" w:tblpX="1075" w:tblpY="-13"/>
        <w:tblW w:w="0" w:type="auto"/>
        <w:tblLook w:val="04A0" w:firstRow="1" w:lastRow="0" w:firstColumn="1" w:lastColumn="0" w:noHBand="0" w:noVBand="1"/>
      </w:tblPr>
      <w:tblGrid>
        <w:gridCol w:w="3600"/>
        <w:gridCol w:w="4675"/>
      </w:tblGrid>
      <w:tr w:rsidR="0093196E" w:rsidRPr="00C72709" w14:paraId="06BF8446" w14:textId="77777777" w:rsidTr="0038689A">
        <w:tc>
          <w:tcPr>
            <w:tcW w:w="8275" w:type="dxa"/>
            <w:gridSpan w:val="2"/>
          </w:tcPr>
          <w:p w14:paraId="57698927" w14:textId="0D06D190" w:rsidR="0093196E" w:rsidRPr="00C72709" w:rsidRDefault="0093196E" w:rsidP="0038689A">
            <w:pPr>
              <w:spacing w:line="259" w:lineRule="auto"/>
              <w:jc w:val="center"/>
              <w:rPr>
                <w:rFonts w:ascii="Times New Roman" w:eastAsia="Times New Roman" w:hAnsi="Times New Roman" w:cs="Times New Roman"/>
                <w:b/>
                <w:bCs/>
                <w:color w:val="000000"/>
              </w:rPr>
            </w:pPr>
            <w:r w:rsidRPr="00C72709">
              <w:rPr>
                <w:rFonts w:ascii="Times New Roman" w:eastAsia="Times New Roman" w:hAnsi="Times New Roman" w:cs="Times New Roman"/>
                <w:b/>
                <w:bCs/>
                <w:color w:val="000000"/>
              </w:rPr>
              <w:t>Conflicting memorable messages</w:t>
            </w:r>
          </w:p>
        </w:tc>
      </w:tr>
      <w:tr w:rsidR="0093196E" w:rsidRPr="00C72709" w14:paraId="08A2CD89" w14:textId="77777777" w:rsidTr="0038689A">
        <w:tc>
          <w:tcPr>
            <w:tcW w:w="3600" w:type="dxa"/>
          </w:tcPr>
          <w:p w14:paraId="25195BC7" w14:textId="23F7F8CC" w:rsidR="0093196E" w:rsidRPr="00C72709" w:rsidRDefault="0093196E" w:rsidP="00DA37CB">
            <w:pPr>
              <w:rPr>
                <w:rFonts w:ascii="Times New Roman" w:eastAsia="Times New Roman" w:hAnsi="Times New Roman" w:cs="Times New Roman"/>
              </w:rPr>
            </w:pPr>
            <w:r w:rsidRPr="00C72709">
              <w:rPr>
                <w:rFonts w:ascii="Times New Roman" w:eastAsia="Times New Roman" w:hAnsi="Times New Roman" w:cs="Times New Roman"/>
                <w:color w:val="000000"/>
              </w:rPr>
              <w:t>Everything happens for a reason</w:t>
            </w:r>
          </w:p>
        </w:tc>
        <w:tc>
          <w:tcPr>
            <w:tcW w:w="4675" w:type="dxa"/>
          </w:tcPr>
          <w:p w14:paraId="58E29CB6" w14:textId="424CC8E6" w:rsidR="0093196E" w:rsidRPr="00C72709" w:rsidRDefault="0093196E" w:rsidP="00DA37CB">
            <w:pPr>
              <w:rPr>
                <w:rFonts w:ascii="Times New Roman" w:eastAsia="Times New Roman" w:hAnsi="Times New Roman" w:cs="Times New Roman"/>
              </w:rPr>
            </w:pPr>
            <w:r w:rsidRPr="00C72709">
              <w:rPr>
                <w:rFonts w:ascii="Times New Roman" w:eastAsia="Times New Roman" w:hAnsi="Times New Roman" w:cs="Times New Roman"/>
                <w:color w:val="000000"/>
              </w:rPr>
              <w:t>Instead of letting things happen to you, you need to go out and seek specific things you want.</w:t>
            </w:r>
          </w:p>
        </w:tc>
      </w:tr>
      <w:tr w:rsidR="0093196E" w:rsidRPr="00C72709" w14:paraId="77636E7F" w14:textId="77777777" w:rsidTr="0038689A">
        <w:tc>
          <w:tcPr>
            <w:tcW w:w="3600" w:type="dxa"/>
          </w:tcPr>
          <w:p w14:paraId="3BF228C6" w14:textId="77777777" w:rsidR="0093196E" w:rsidRPr="00C72709" w:rsidRDefault="0093196E" w:rsidP="00DA37CB">
            <w:pPr>
              <w:rPr>
                <w:rFonts w:ascii="Times New Roman" w:eastAsia="Times New Roman" w:hAnsi="Times New Roman" w:cs="Times New Roman"/>
              </w:rPr>
            </w:pPr>
            <w:r w:rsidRPr="00C72709">
              <w:rPr>
                <w:rFonts w:ascii="Times New Roman" w:eastAsia="Times New Roman" w:hAnsi="Times New Roman" w:cs="Times New Roman"/>
              </w:rPr>
              <w:t>It’s important to be doing the best and to be success driven.</w:t>
            </w:r>
          </w:p>
        </w:tc>
        <w:tc>
          <w:tcPr>
            <w:tcW w:w="4675" w:type="dxa"/>
          </w:tcPr>
          <w:p w14:paraId="5412FC3C" w14:textId="77777777" w:rsidR="0093196E" w:rsidRPr="00C72709" w:rsidRDefault="0093196E" w:rsidP="00DA37CB">
            <w:pPr>
              <w:rPr>
                <w:rFonts w:ascii="Times New Roman" w:eastAsia="Times New Roman" w:hAnsi="Times New Roman" w:cs="Times New Roman"/>
              </w:rPr>
            </w:pPr>
            <w:r w:rsidRPr="00C72709">
              <w:rPr>
                <w:rFonts w:ascii="Times New Roman" w:eastAsia="Times New Roman" w:hAnsi="Times New Roman" w:cs="Times New Roman"/>
              </w:rPr>
              <w:t>Take a step back to rest.</w:t>
            </w:r>
          </w:p>
        </w:tc>
      </w:tr>
      <w:tr w:rsidR="0093196E" w:rsidRPr="00C72709" w14:paraId="728AD30E" w14:textId="77777777" w:rsidTr="0038689A">
        <w:tc>
          <w:tcPr>
            <w:tcW w:w="3600" w:type="dxa"/>
          </w:tcPr>
          <w:p w14:paraId="3C930323" w14:textId="77777777" w:rsidR="0093196E" w:rsidRPr="00C72709" w:rsidRDefault="0093196E" w:rsidP="00DA37CB">
            <w:pPr>
              <w:rPr>
                <w:rFonts w:ascii="Times New Roman" w:hAnsi="Times New Roman" w:cs="Times New Roman"/>
              </w:rPr>
            </w:pPr>
            <w:r w:rsidRPr="00C72709">
              <w:rPr>
                <w:rFonts w:ascii="Times New Roman" w:eastAsia="Times New Roman" w:hAnsi="Times New Roman" w:cs="Times New Roman"/>
              </w:rPr>
              <w:t>Do what you love</w:t>
            </w:r>
          </w:p>
        </w:tc>
        <w:tc>
          <w:tcPr>
            <w:tcW w:w="4675" w:type="dxa"/>
          </w:tcPr>
          <w:p w14:paraId="6EEC1913" w14:textId="77777777" w:rsidR="0093196E" w:rsidRPr="00C72709" w:rsidRDefault="0093196E" w:rsidP="00DA37CB">
            <w:pPr>
              <w:rPr>
                <w:rFonts w:ascii="Times New Roman" w:hAnsi="Times New Roman" w:cs="Times New Roman"/>
              </w:rPr>
            </w:pPr>
            <w:r w:rsidRPr="00C72709">
              <w:rPr>
                <w:rFonts w:ascii="Times New Roman" w:hAnsi="Times New Roman" w:cs="Times New Roman"/>
              </w:rPr>
              <w:t>Take it one day at a time.</w:t>
            </w:r>
          </w:p>
        </w:tc>
      </w:tr>
      <w:tr w:rsidR="0093196E" w:rsidRPr="00C72709" w14:paraId="571C9494" w14:textId="77777777" w:rsidTr="0038689A">
        <w:tc>
          <w:tcPr>
            <w:tcW w:w="3600" w:type="dxa"/>
          </w:tcPr>
          <w:p w14:paraId="52CFA251" w14:textId="77777777" w:rsidR="0093196E" w:rsidRPr="00C72709" w:rsidRDefault="0093196E" w:rsidP="00DA37CB">
            <w:pPr>
              <w:rPr>
                <w:rFonts w:ascii="Times New Roman" w:hAnsi="Times New Roman" w:cs="Times New Roman"/>
              </w:rPr>
            </w:pPr>
            <w:r w:rsidRPr="00C72709">
              <w:rPr>
                <w:rFonts w:ascii="Times New Roman" w:hAnsi="Times New Roman" w:cs="Times New Roman"/>
              </w:rPr>
              <w:t>Be humble</w:t>
            </w:r>
          </w:p>
        </w:tc>
        <w:tc>
          <w:tcPr>
            <w:tcW w:w="4675" w:type="dxa"/>
          </w:tcPr>
          <w:p w14:paraId="0292DC5D" w14:textId="77777777" w:rsidR="0093196E" w:rsidRPr="00C72709" w:rsidRDefault="0093196E" w:rsidP="00DA37CB">
            <w:pPr>
              <w:rPr>
                <w:rFonts w:ascii="Times New Roman" w:hAnsi="Times New Roman" w:cs="Times New Roman"/>
              </w:rPr>
            </w:pPr>
            <w:r w:rsidRPr="00C72709">
              <w:rPr>
                <w:rFonts w:ascii="Times New Roman" w:hAnsi="Times New Roman" w:cs="Times New Roman"/>
              </w:rPr>
              <w:t>Say hi first</w:t>
            </w:r>
          </w:p>
        </w:tc>
      </w:tr>
      <w:tr w:rsidR="0093196E" w:rsidRPr="00C72709" w14:paraId="7F7E16AC" w14:textId="77777777" w:rsidTr="00DA37CB">
        <w:trPr>
          <w:trHeight w:val="413"/>
        </w:trPr>
        <w:tc>
          <w:tcPr>
            <w:tcW w:w="3600" w:type="dxa"/>
          </w:tcPr>
          <w:p w14:paraId="7E7CE5D4" w14:textId="77777777" w:rsidR="0093196E" w:rsidRPr="00C72709" w:rsidRDefault="0093196E" w:rsidP="00DA37CB">
            <w:pPr>
              <w:rPr>
                <w:rFonts w:ascii="Times New Roman" w:hAnsi="Times New Roman" w:cs="Times New Roman"/>
              </w:rPr>
            </w:pPr>
            <w:r w:rsidRPr="00C72709">
              <w:rPr>
                <w:rFonts w:ascii="Times New Roman" w:eastAsia="Times New Roman" w:hAnsi="Times New Roman" w:cs="Times New Roman"/>
              </w:rPr>
              <w:t xml:space="preserve">Live in the moment </w:t>
            </w:r>
          </w:p>
        </w:tc>
        <w:tc>
          <w:tcPr>
            <w:tcW w:w="4675" w:type="dxa"/>
          </w:tcPr>
          <w:p w14:paraId="1889F4B9" w14:textId="77777777" w:rsidR="0093196E" w:rsidRPr="00C72709" w:rsidRDefault="0093196E" w:rsidP="00DA37CB">
            <w:pPr>
              <w:rPr>
                <w:rFonts w:ascii="Times New Roman" w:hAnsi="Times New Roman" w:cs="Times New Roman"/>
              </w:rPr>
            </w:pPr>
            <w:r w:rsidRPr="00C72709">
              <w:rPr>
                <w:rFonts w:ascii="Times New Roman" w:eastAsia="Times New Roman" w:hAnsi="Times New Roman" w:cs="Times New Roman"/>
              </w:rPr>
              <w:t>whatever you start, finish.</w:t>
            </w:r>
          </w:p>
        </w:tc>
      </w:tr>
    </w:tbl>
    <w:p w14:paraId="7962B0EB" w14:textId="77777777" w:rsidR="0093196E" w:rsidRPr="00C72709" w:rsidRDefault="0093196E" w:rsidP="00DA37CB">
      <w:pPr>
        <w:rPr>
          <w:rFonts w:ascii="Times New Roman" w:hAnsi="Times New Roman" w:cs="Times New Roman"/>
        </w:rPr>
      </w:pPr>
    </w:p>
    <w:tbl>
      <w:tblPr>
        <w:tblStyle w:val="TableGrid"/>
        <w:tblW w:w="0" w:type="auto"/>
        <w:tblInd w:w="1075" w:type="dxa"/>
        <w:tblLook w:val="04A0" w:firstRow="1" w:lastRow="0" w:firstColumn="1" w:lastColumn="0" w:noHBand="0" w:noVBand="1"/>
      </w:tblPr>
      <w:tblGrid>
        <w:gridCol w:w="3600"/>
        <w:gridCol w:w="4675"/>
      </w:tblGrid>
      <w:tr w:rsidR="0093196E" w:rsidRPr="00C72709" w14:paraId="3021C644" w14:textId="77777777" w:rsidTr="0038689A">
        <w:tc>
          <w:tcPr>
            <w:tcW w:w="3600" w:type="dxa"/>
          </w:tcPr>
          <w:p w14:paraId="2201762E" w14:textId="0ADC7550" w:rsidR="0093196E" w:rsidRPr="00C72709" w:rsidRDefault="0093196E" w:rsidP="00DA37CB">
            <w:pPr>
              <w:rPr>
                <w:rFonts w:ascii="Times New Roman" w:hAnsi="Times New Roman" w:cs="Times New Roman"/>
                <w:b/>
                <w:bCs/>
              </w:rPr>
            </w:pPr>
            <w:r w:rsidRPr="00C72709">
              <w:rPr>
                <w:rFonts w:ascii="Times New Roman" w:hAnsi="Times New Roman" w:cs="Times New Roman"/>
                <w:b/>
                <w:bCs/>
              </w:rPr>
              <w:t>Message s/he usually defaults to</w:t>
            </w:r>
          </w:p>
        </w:tc>
        <w:tc>
          <w:tcPr>
            <w:tcW w:w="4675" w:type="dxa"/>
          </w:tcPr>
          <w:p w14:paraId="2D1F9848" w14:textId="55F711FB" w:rsidR="0093196E" w:rsidRPr="00C72709" w:rsidRDefault="0093196E" w:rsidP="00DA37CB">
            <w:pPr>
              <w:rPr>
                <w:rFonts w:ascii="Times New Roman" w:hAnsi="Times New Roman" w:cs="Times New Roman"/>
                <w:b/>
                <w:bCs/>
              </w:rPr>
            </w:pPr>
            <w:r w:rsidRPr="00C72709">
              <w:rPr>
                <w:rFonts w:ascii="Times New Roman" w:hAnsi="Times New Roman" w:cs="Times New Roman"/>
                <w:b/>
                <w:bCs/>
              </w:rPr>
              <w:t xml:space="preserve">Reason for </w:t>
            </w:r>
            <w:r w:rsidR="007B2173" w:rsidRPr="00C72709">
              <w:rPr>
                <w:rFonts w:ascii="Times New Roman" w:hAnsi="Times New Roman" w:cs="Times New Roman"/>
                <w:b/>
                <w:bCs/>
              </w:rPr>
              <w:t>choosing</w:t>
            </w:r>
            <w:r w:rsidRPr="00C72709">
              <w:rPr>
                <w:rFonts w:ascii="Times New Roman" w:hAnsi="Times New Roman" w:cs="Times New Roman"/>
                <w:b/>
                <w:bCs/>
              </w:rPr>
              <w:t xml:space="preserve"> that message</w:t>
            </w:r>
          </w:p>
        </w:tc>
      </w:tr>
      <w:tr w:rsidR="0093196E" w:rsidRPr="00C72709" w14:paraId="3D6130F7" w14:textId="77777777" w:rsidTr="0038689A">
        <w:tc>
          <w:tcPr>
            <w:tcW w:w="3600" w:type="dxa"/>
          </w:tcPr>
          <w:p w14:paraId="01F9AD58" w14:textId="7916BA83" w:rsidR="0093196E" w:rsidRPr="00C72709" w:rsidRDefault="007B2173" w:rsidP="00DA37CB">
            <w:pPr>
              <w:rPr>
                <w:rFonts w:ascii="Times New Roman" w:hAnsi="Times New Roman" w:cs="Times New Roman"/>
              </w:rPr>
            </w:pPr>
            <w:r w:rsidRPr="00C72709">
              <w:rPr>
                <w:rFonts w:ascii="Times New Roman" w:eastAsia="Times New Roman" w:hAnsi="Times New Roman" w:cs="Times New Roman"/>
                <w:color w:val="000000"/>
              </w:rPr>
              <w:t>Everything happens for a reason</w:t>
            </w:r>
          </w:p>
        </w:tc>
        <w:tc>
          <w:tcPr>
            <w:tcW w:w="4675" w:type="dxa"/>
          </w:tcPr>
          <w:p w14:paraId="627BAB22" w14:textId="6767CBDB" w:rsidR="0093196E" w:rsidRPr="00C72709" w:rsidRDefault="007B2173" w:rsidP="00DA37CB">
            <w:pPr>
              <w:rPr>
                <w:rFonts w:ascii="Times New Roman" w:hAnsi="Times New Roman" w:cs="Times New Roman"/>
              </w:rPr>
            </w:pPr>
            <w:r w:rsidRPr="00C72709">
              <w:rPr>
                <w:rFonts w:ascii="Times New Roman" w:hAnsi="Times New Roman" w:cs="Times New Roman"/>
              </w:rPr>
              <w:t>It’s comforting/still stuck in comfort zone</w:t>
            </w:r>
          </w:p>
        </w:tc>
      </w:tr>
      <w:tr w:rsidR="0093196E" w:rsidRPr="00C72709" w14:paraId="0AB9ABF8" w14:textId="77777777" w:rsidTr="0038689A">
        <w:tc>
          <w:tcPr>
            <w:tcW w:w="3600" w:type="dxa"/>
          </w:tcPr>
          <w:p w14:paraId="54A036A4" w14:textId="40AC9556" w:rsidR="0093196E" w:rsidRPr="00C72709" w:rsidRDefault="007B2173" w:rsidP="00DA37CB">
            <w:pPr>
              <w:rPr>
                <w:rFonts w:ascii="Times New Roman" w:hAnsi="Times New Roman" w:cs="Times New Roman"/>
              </w:rPr>
            </w:pPr>
            <w:r w:rsidRPr="00C72709">
              <w:rPr>
                <w:rFonts w:ascii="Times New Roman" w:hAnsi="Times New Roman" w:cs="Times New Roman"/>
              </w:rPr>
              <w:t>Do your best/keep working</w:t>
            </w:r>
          </w:p>
        </w:tc>
        <w:tc>
          <w:tcPr>
            <w:tcW w:w="4675" w:type="dxa"/>
          </w:tcPr>
          <w:p w14:paraId="215D1349" w14:textId="3789E55F" w:rsidR="0093196E" w:rsidRPr="00C72709" w:rsidRDefault="007B2173" w:rsidP="00DA37CB">
            <w:pPr>
              <w:rPr>
                <w:rFonts w:ascii="Times New Roman" w:eastAsia="Times New Roman" w:hAnsi="Times New Roman" w:cs="Times New Roman"/>
              </w:rPr>
            </w:pPr>
            <w:r w:rsidRPr="00C72709">
              <w:rPr>
                <w:rFonts w:ascii="Times New Roman" w:eastAsia="Times New Roman" w:hAnsi="Times New Roman" w:cs="Times New Roman"/>
              </w:rPr>
              <w:t xml:space="preserve">Belief that working hard now will lead to things being easier later. </w:t>
            </w:r>
          </w:p>
        </w:tc>
      </w:tr>
      <w:tr w:rsidR="0093196E" w:rsidRPr="00C72709" w14:paraId="2FBB03CD" w14:textId="77777777" w:rsidTr="0038689A">
        <w:tc>
          <w:tcPr>
            <w:tcW w:w="3600" w:type="dxa"/>
          </w:tcPr>
          <w:p w14:paraId="1006F169" w14:textId="1C70B6CD" w:rsidR="0093196E" w:rsidRPr="00C72709" w:rsidRDefault="007B2173" w:rsidP="007B2173">
            <w:pPr>
              <w:rPr>
                <w:rFonts w:ascii="Times New Roman" w:hAnsi="Times New Roman" w:cs="Times New Roman"/>
              </w:rPr>
            </w:pPr>
            <w:r w:rsidRPr="00C72709">
              <w:rPr>
                <w:rFonts w:ascii="Times New Roman" w:eastAsia="Times New Roman" w:hAnsi="Times New Roman" w:cs="Times New Roman"/>
              </w:rPr>
              <w:t>Take it a day at a time</w:t>
            </w:r>
          </w:p>
        </w:tc>
        <w:tc>
          <w:tcPr>
            <w:tcW w:w="4675" w:type="dxa"/>
          </w:tcPr>
          <w:p w14:paraId="7567F1FA" w14:textId="2BD905EA" w:rsidR="0093196E" w:rsidRPr="00C72709" w:rsidRDefault="007B2173" w:rsidP="007B2173">
            <w:pPr>
              <w:rPr>
                <w:rFonts w:ascii="Times New Roman" w:hAnsi="Times New Roman" w:cs="Times New Roman"/>
              </w:rPr>
            </w:pPr>
            <w:r w:rsidRPr="00C72709">
              <w:rPr>
                <w:rFonts w:ascii="Times New Roman" w:hAnsi="Times New Roman" w:cs="Times New Roman"/>
              </w:rPr>
              <w:t>Doing this and trusting the process ends up turning out to be aligned toward passion.</w:t>
            </w:r>
          </w:p>
        </w:tc>
      </w:tr>
      <w:tr w:rsidR="0093196E" w:rsidRPr="00C72709" w14:paraId="6F060F1B" w14:textId="77777777" w:rsidTr="0038689A">
        <w:tc>
          <w:tcPr>
            <w:tcW w:w="3600" w:type="dxa"/>
          </w:tcPr>
          <w:p w14:paraId="348D8C3E" w14:textId="25723188" w:rsidR="0093196E" w:rsidRPr="00C72709" w:rsidRDefault="007B2173" w:rsidP="007B2173">
            <w:pPr>
              <w:rPr>
                <w:rFonts w:ascii="Times New Roman" w:hAnsi="Times New Roman" w:cs="Times New Roman"/>
              </w:rPr>
            </w:pPr>
            <w:r w:rsidRPr="00C72709">
              <w:rPr>
                <w:rFonts w:ascii="Times New Roman" w:hAnsi="Times New Roman" w:cs="Times New Roman"/>
              </w:rPr>
              <w:t>Say hi first</w:t>
            </w:r>
          </w:p>
        </w:tc>
        <w:tc>
          <w:tcPr>
            <w:tcW w:w="4675" w:type="dxa"/>
          </w:tcPr>
          <w:p w14:paraId="3549E5EA" w14:textId="6F95CB78" w:rsidR="0093196E" w:rsidRPr="00C72709" w:rsidRDefault="007B2173" w:rsidP="007B2173">
            <w:pPr>
              <w:rPr>
                <w:rFonts w:ascii="Times New Roman" w:hAnsi="Times New Roman" w:cs="Times New Roman"/>
              </w:rPr>
            </w:pPr>
            <w:r w:rsidRPr="00C72709">
              <w:rPr>
                <w:rFonts w:ascii="Times New Roman" w:hAnsi="Times New Roman" w:cs="Times New Roman"/>
              </w:rPr>
              <w:t>Loves people/wants to get to know them</w:t>
            </w:r>
          </w:p>
        </w:tc>
      </w:tr>
      <w:tr w:rsidR="0093196E" w:rsidRPr="00C72709" w14:paraId="363B0C5E" w14:textId="77777777" w:rsidTr="0038689A">
        <w:tc>
          <w:tcPr>
            <w:tcW w:w="3600" w:type="dxa"/>
          </w:tcPr>
          <w:p w14:paraId="567E7B7D" w14:textId="696D48C5" w:rsidR="0093196E" w:rsidRPr="00C72709" w:rsidRDefault="00DA37CB" w:rsidP="007B2173">
            <w:pPr>
              <w:rPr>
                <w:rFonts w:ascii="Times New Roman" w:hAnsi="Times New Roman" w:cs="Times New Roman"/>
              </w:rPr>
            </w:pPr>
            <w:r w:rsidRPr="00C72709">
              <w:rPr>
                <w:rFonts w:ascii="Times New Roman" w:eastAsia="Times New Roman" w:hAnsi="Times New Roman" w:cs="Times New Roman"/>
              </w:rPr>
              <w:t>W</w:t>
            </w:r>
            <w:r w:rsidR="00D15867" w:rsidRPr="00C72709">
              <w:rPr>
                <w:rFonts w:ascii="Times New Roman" w:eastAsia="Times New Roman" w:hAnsi="Times New Roman" w:cs="Times New Roman"/>
              </w:rPr>
              <w:t>hatever you start, finish</w:t>
            </w:r>
          </w:p>
        </w:tc>
        <w:tc>
          <w:tcPr>
            <w:tcW w:w="4675" w:type="dxa"/>
          </w:tcPr>
          <w:p w14:paraId="4D544DD7" w14:textId="667C57D8" w:rsidR="0093196E" w:rsidRPr="00C72709" w:rsidRDefault="00D15867" w:rsidP="007B2173">
            <w:pPr>
              <w:rPr>
                <w:rFonts w:ascii="Times New Roman" w:hAnsi="Times New Roman" w:cs="Times New Roman"/>
              </w:rPr>
            </w:pPr>
            <w:r w:rsidRPr="00C72709">
              <w:rPr>
                <w:rFonts w:ascii="Times New Roman" w:hAnsi="Times New Roman" w:cs="Times New Roman"/>
              </w:rPr>
              <w:t xml:space="preserve">Due to </w:t>
            </w:r>
            <w:r w:rsidR="00DA37CB" w:rsidRPr="00C72709">
              <w:rPr>
                <w:rFonts w:ascii="Times New Roman" w:hAnsi="Times New Roman" w:cs="Times New Roman"/>
              </w:rPr>
              <w:t xml:space="preserve">having started to hear that message   </w:t>
            </w:r>
            <w:r w:rsidRPr="00C72709">
              <w:rPr>
                <w:rFonts w:ascii="Times New Roman" w:hAnsi="Times New Roman" w:cs="Times New Roman"/>
              </w:rPr>
              <w:t xml:space="preserve"> at a very young age</w:t>
            </w:r>
          </w:p>
        </w:tc>
      </w:tr>
    </w:tbl>
    <w:p w14:paraId="7FD55BBA" w14:textId="61BF0416" w:rsidR="00783838" w:rsidRPr="00C72709" w:rsidRDefault="00783838" w:rsidP="00783838">
      <w:pPr>
        <w:spacing w:line="480" w:lineRule="auto"/>
        <w:rPr>
          <w:rFonts w:ascii="Times New Roman" w:hAnsi="Times New Roman" w:cs="Times New Roman"/>
        </w:rPr>
      </w:pPr>
    </w:p>
    <w:p w14:paraId="780C9BDA" w14:textId="5FA3E80B" w:rsidR="00783838" w:rsidRPr="00C72709" w:rsidRDefault="00783838" w:rsidP="00783838">
      <w:pPr>
        <w:spacing w:line="480" w:lineRule="auto"/>
        <w:rPr>
          <w:rFonts w:ascii="Times New Roman" w:hAnsi="Times New Roman" w:cs="Times New Roman"/>
          <w:b/>
          <w:bCs/>
        </w:rPr>
      </w:pPr>
      <w:r w:rsidRPr="00C72709">
        <w:rPr>
          <w:rFonts w:ascii="Times New Roman" w:hAnsi="Times New Roman" w:cs="Times New Roman"/>
          <w:b/>
          <w:bCs/>
        </w:rPr>
        <w:t xml:space="preserve">Independence </w:t>
      </w:r>
      <w:proofErr w:type="gramStart"/>
      <w:r w:rsidRPr="00C72709">
        <w:rPr>
          <w:rFonts w:ascii="Times New Roman" w:hAnsi="Times New Roman" w:cs="Times New Roman"/>
          <w:b/>
          <w:bCs/>
        </w:rPr>
        <w:t>prevails</w:t>
      </w:r>
      <w:proofErr w:type="gramEnd"/>
    </w:p>
    <w:p w14:paraId="72CF6F44" w14:textId="36629AB1" w:rsidR="00AD1079" w:rsidRPr="00C72709" w:rsidRDefault="00AD1079" w:rsidP="0038689A">
      <w:pPr>
        <w:spacing w:line="480" w:lineRule="auto"/>
        <w:ind w:firstLine="720"/>
        <w:rPr>
          <w:rFonts w:ascii="Times New Roman" w:hAnsi="Times New Roman" w:cs="Times New Roman"/>
        </w:rPr>
      </w:pPr>
      <w:r w:rsidRPr="00C72709">
        <w:rPr>
          <w:rFonts w:ascii="Times New Roman" w:hAnsi="Times New Roman" w:cs="Times New Roman"/>
        </w:rPr>
        <w:t>Students were asked about their preferences toward independence or interdependence. Though the</w:t>
      </w:r>
      <w:r w:rsidR="00DA37CB" w:rsidRPr="00C72709">
        <w:rPr>
          <w:rFonts w:ascii="Times New Roman" w:hAnsi="Times New Roman" w:cs="Times New Roman"/>
        </w:rPr>
        <w:t>y</w:t>
      </w:r>
      <w:r w:rsidRPr="00C72709">
        <w:rPr>
          <w:rFonts w:ascii="Times New Roman" w:hAnsi="Times New Roman" w:cs="Times New Roman"/>
        </w:rPr>
        <w:t xml:space="preserve"> all acknowledged the importance of interdependence, </w:t>
      </w:r>
      <w:r w:rsidR="00DA37CB" w:rsidRPr="00C72709">
        <w:rPr>
          <w:rFonts w:ascii="Times New Roman" w:hAnsi="Times New Roman" w:cs="Times New Roman"/>
        </w:rPr>
        <w:t>all five</w:t>
      </w:r>
      <w:r w:rsidRPr="00C72709">
        <w:rPr>
          <w:rFonts w:ascii="Times New Roman" w:hAnsi="Times New Roman" w:cs="Times New Roman"/>
        </w:rPr>
        <w:t xml:space="preserve"> admitted that they trended toward independence and that they found it hard to ask for help. When asked about what messages shaped those attitudes, four students indicated that it was due to their upbringing.</w:t>
      </w:r>
    </w:p>
    <w:tbl>
      <w:tblPr>
        <w:tblStyle w:val="TableGrid"/>
        <w:tblW w:w="0" w:type="auto"/>
        <w:tblInd w:w="1255" w:type="dxa"/>
        <w:tblLook w:val="04A0" w:firstRow="1" w:lastRow="0" w:firstColumn="1" w:lastColumn="0" w:noHBand="0" w:noVBand="1"/>
      </w:tblPr>
      <w:tblGrid>
        <w:gridCol w:w="8095"/>
      </w:tblGrid>
      <w:tr w:rsidR="00AD1079" w:rsidRPr="00C72709" w14:paraId="350CEB3B" w14:textId="77777777" w:rsidTr="007F34DA">
        <w:tc>
          <w:tcPr>
            <w:tcW w:w="8095" w:type="dxa"/>
          </w:tcPr>
          <w:p w14:paraId="7A4E9DE9" w14:textId="35F12204" w:rsidR="00AD1079" w:rsidRPr="00C72709" w:rsidRDefault="00AD1079" w:rsidP="00AD1079">
            <w:pPr>
              <w:spacing w:line="259" w:lineRule="auto"/>
              <w:rPr>
                <w:rFonts w:ascii="Times New Roman" w:eastAsia="Times New Roman" w:hAnsi="Times New Roman" w:cs="Times New Roman"/>
              </w:rPr>
            </w:pPr>
            <w:r w:rsidRPr="00C72709">
              <w:rPr>
                <w:rFonts w:ascii="Times New Roman" w:eastAsia="Times New Roman" w:hAnsi="Times New Roman"/>
              </w:rPr>
              <w:t>“</w:t>
            </w:r>
            <w:r w:rsidRPr="00C72709">
              <w:rPr>
                <w:rFonts w:ascii="Times New Roman" w:eastAsia="Times New Roman" w:hAnsi="Times New Roman" w:cs="Times New Roman"/>
              </w:rPr>
              <w:t xml:space="preserve">I think it’s shaped by my upbringing and shaped by having to be more independent as a kid. Not even what my mom told me but just </w:t>
            </w:r>
            <w:proofErr w:type="spellStart"/>
            <w:r w:rsidRPr="00C72709">
              <w:rPr>
                <w:rFonts w:ascii="Times New Roman" w:eastAsia="Times New Roman" w:hAnsi="Times New Roman" w:cs="Times New Roman"/>
              </w:rPr>
              <w:t>kinda</w:t>
            </w:r>
            <w:proofErr w:type="spellEnd"/>
            <w:r w:rsidRPr="00C72709">
              <w:rPr>
                <w:rFonts w:ascii="Times New Roman" w:eastAsia="Times New Roman" w:hAnsi="Times New Roman" w:cs="Times New Roman"/>
              </w:rPr>
              <w:t xml:space="preserve"> what my mom taught me by not doing things for me. It’s </w:t>
            </w:r>
            <w:proofErr w:type="gramStart"/>
            <w:r w:rsidRPr="00C72709">
              <w:rPr>
                <w:rFonts w:ascii="Times New Roman" w:eastAsia="Times New Roman" w:hAnsi="Times New Roman" w:cs="Times New Roman"/>
              </w:rPr>
              <w:t>definitely a</w:t>
            </w:r>
            <w:proofErr w:type="gramEnd"/>
            <w:r w:rsidRPr="00C72709">
              <w:rPr>
                <w:rFonts w:ascii="Times New Roman" w:eastAsia="Times New Roman" w:hAnsi="Times New Roman" w:cs="Times New Roman"/>
              </w:rPr>
              <w:t xml:space="preserve"> fight of my own pride and from raising myself in a lot of ways and having to be independent.</w:t>
            </w:r>
          </w:p>
        </w:tc>
      </w:tr>
      <w:tr w:rsidR="00AD1079" w:rsidRPr="00C72709" w14:paraId="2F4CA5D4" w14:textId="77777777" w:rsidTr="007F34DA">
        <w:tc>
          <w:tcPr>
            <w:tcW w:w="8095" w:type="dxa"/>
          </w:tcPr>
          <w:p w14:paraId="4BA90C60" w14:textId="2457ED26" w:rsidR="00AD1079" w:rsidRPr="00C72709" w:rsidRDefault="00AD1079" w:rsidP="007F34DA">
            <w:pPr>
              <w:spacing w:line="254" w:lineRule="auto"/>
              <w:rPr>
                <w:rFonts w:ascii="Times New Roman" w:eastAsia="Times New Roman" w:hAnsi="Times New Roman" w:cs="Times New Roman"/>
              </w:rPr>
            </w:pPr>
            <w:r w:rsidRPr="00C72709">
              <w:rPr>
                <w:rFonts w:ascii="Times New Roman" w:eastAsia="Times New Roman" w:hAnsi="Times New Roman" w:cs="Times New Roman"/>
              </w:rPr>
              <w:t>Yeah. I think I get it from my dad. It’s a pride thing. There’s something about asking for help, I guess, to us, that just doesn't resonate</w:t>
            </w:r>
            <w:r w:rsidR="007F34DA" w:rsidRPr="00C72709">
              <w:rPr>
                <w:rFonts w:ascii="Times New Roman" w:eastAsia="Times New Roman" w:hAnsi="Times New Roman" w:cs="Times New Roman"/>
              </w:rPr>
              <w:t>. F</w:t>
            </w:r>
            <w:r w:rsidRPr="00C72709">
              <w:rPr>
                <w:rFonts w:ascii="Times New Roman" w:eastAsia="Times New Roman" w:hAnsi="Times New Roman" w:cs="Times New Roman"/>
              </w:rPr>
              <w:t xml:space="preserve">or example, </w:t>
            </w:r>
            <w:r w:rsidR="007F34DA" w:rsidRPr="00C72709">
              <w:rPr>
                <w:rFonts w:ascii="Times New Roman" w:eastAsia="Times New Roman" w:hAnsi="Times New Roman" w:cs="Times New Roman"/>
              </w:rPr>
              <w:t>h</w:t>
            </w:r>
            <w:r w:rsidRPr="00C72709">
              <w:rPr>
                <w:rFonts w:ascii="Times New Roman" w:eastAsia="Times New Roman" w:hAnsi="Times New Roman" w:cs="Times New Roman"/>
              </w:rPr>
              <w:t xml:space="preserve">e never asked me for anything, and I never really asked him. Say I need $20.00 for gas. He's not the </w:t>
            </w:r>
            <w:proofErr w:type="gramStart"/>
            <w:r w:rsidRPr="00C72709">
              <w:rPr>
                <w:rFonts w:ascii="Times New Roman" w:eastAsia="Times New Roman" w:hAnsi="Times New Roman" w:cs="Times New Roman"/>
              </w:rPr>
              <w:t>type</w:t>
            </w:r>
            <w:proofErr w:type="gramEnd"/>
            <w:r w:rsidRPr="00C72709">
              <w:rPr>
                <w:rFonts w:ascii="Times New Roman" w:eastAsia="Times New Roman" w:hAnsi="Times New Roman" w:cs="Times New Roman"/>
              </w:rPr>
              <w:t xml:space="preserve"> person that just gives you $20 every week just because.</w:t>
            </w:r>
          </w:p>
        </w:tc>
      </w:tr>
      <w:tr w:rsidR="00AD1079" w:rsidRPr="00C72709" w14:paraId="6B62F26C" w14:textId="77777777" w:rsidTr="007F34DA">
        <w:tc>
          <w:tcPr>
            <w:tcW w:w="8095" w:type="dxa"/>
          </w:tcPr>
          <w:p w14:paraId="2A827F86" w14:textId="10721BCC" w:rsidR="00AD1079" w:rsidRPr="00C72709" w:rsidRDefault="007F34DA" w:rsidP="007F34DA">
            <w:pPr>
              <w:rPr>
                <w:rFonts w:ascii="Times New Roman" w:hAnsi="Times New Roman" w:cs="Times New Roman"/>
              </w:rPr>
            </w:pPr>
            <w:r w:rsidRPr="00C72709">
              <w:rPr>
                <w:rFonts w:ascii="Times New Roman" w:eastAsia="Times New Roman" w:hAnsi="Times New Roman"/>
              </w:rPr>
              <w:lastRenderedPageBreak/>
              <w:t>“</w:t>
            </w:r>
            <w:r w:rsidRPr="00C72709">
              <w:rPr>
                <w:rFonts w:ascii="Times New Roman" w:hAnsi="Times New Roman" w:cs="Times New Roman"/>
              </w:rPr>
              <w:t xml:space="preserve">I want to say it's from seeing my parents. </w:t>
            </w:r>
            <w:proofErr w:type="gramStart"/>
            <w:r w:rsidRPr="00C72709">
              <w:rPr>
                <w:rFonts w:ascii="Times New Roman" w:hAnsi="Times New Roman" w:cs="Times New Roman"/>
              </w:rPr>
              <w:t>Sometimes  my</w:t>
            </w:r>
            <w:proofErr w:type="gramEnd"/>
            <w:r w:rsidRPr="00C72709">
              <w:rPr>
                <w:rFonts w:ascii="Times New Roman" w:hAnsi="Times New Roman" w:cs="Times New Roman"/>
              </w:rPr>
              <w:t xml:space="preserve"> dad will make the simplest task, or maybe it's not so simple, but, a new task, and he wants to do it on his own. Maybe it's to save money, but sometimes I think it's just for pride. He'll just work and work and work and try to figure it out.</w:t>
            </w:r>
          </w:p>
        </w:tc>
      </w:tr>
      <w:tr w:rsidR="00AD1079" w:rsidRPr="00C72709" w14:paraId="31A1D6C0" w14:textId="77777777" w:rsidTr="007F34DA">
        <w:tc>
          <w:tcPr>
            <w:tcW w:w="8095" w:type="dxa"/>
          </w:tcPr>
          <w:p w14:paraId="4DFB02A8" w14:textId="34AF31A6" w:rsidR="00AD1079" w:rsidRPr="00C72709" w:rsidRDefault="007F34DA" w:rsidP="007F34DA">
            <w:pPr>
              <w:spacing w:line="256" w:lineRule="auto"/>
              <w:rPr>
                <w:rFonts w:ascii="Times New Roman" w:eastAsia="Times New Roman" w:hAnsi="Times New Roman" w:cs="Times New Roman"/>
              </w:rPr>
            </w:pPr>
            <w:r w:rsidRPr="00C72709">
              <w:rPr>
                <w:rFonts w:ascii="Times New Roman" w:eastAsia="Times New Roman" w:hAnsi="Times New Roman" w:cs="Times New Roman"/>
              </w:rPr>
              <w:t>“Like I said, we were not the most secure financially growing up. I did a lot of work on the farm. I paid for anything I wanted like a cell phone. Anything like that I worked to get. I was taught independence. My dad has always said, “family will always be there, but after that, you’re by yourself.</w:t>
            </w:r>
          </w:p>
        </w:tc>
      </w:tr>
    </w:tbl>
    <w:p w14:paraId="0B17CD3E" w14:textId="6DF32AB8" w:rsidR="006B404D" w:rsidRPr="00C72709" w:rsidRDefault="006B404D" w:rsidP="00933291">
      <w:pPr>
        <w:spacing w:line="480" w:lineRule="auto"/>
        <w:rPr>
          <w:rFonts w:ascii="Times New Roman" w:hAnsi="Times New Roman" w:cs="Times New Roman"/>
        </w:rPr>
      </w:pPr>
    </w:p>
    <w:p w14:paraId="24BABC3F" w14:textId="0FE2FEFA" w:rsidR="00783838" w:rsidRPr="00C72709" w:rsidRDefault="00783838" w:rsidP="00B7341C">
      <w:pPr>
        <w:spacing w:line="480" w:lineRule="auto"/>
        <w:rPr>
          <w:rFonts w:ascii="Times New Roman" w:hAnsi="Times New Roman" w:cs="Times New Roman"/>
          <w:b/>
          <w:bCs/>
        </w:rPr>
      </w:pPr>
      <w:r w:rsidRPr="00C72709">
        <w:rPr>
          <w:rFonts w:ascii="Times New Roman" w:hAnsi="Times New Roman" w:cs="Times New Roman"/>
          <w:b/>
          <w:bCs/>
        </w:rPr>
        <w:t>Support system</w:t>
      </w:r>
    </w:p>
    <w:p w14:paraId="61D0DE06" w14:textId="4B58C78F" w:rsidR="008E584B" w:rsidRPr="00C72709" w:rsidRDefault="008E584B" w:rsidP="00B7341C">
      <w:pPr>
        <w:spacing w:line="480" w:lineRule="auto"/>
        <w:rPr>
          <w:rFonts w:ascii="Times New Roman" w:hAnsi="Times New Roman" w:cs="Times New Roman"/>
        </w:rPr>
      </w:pPr>
      <w:r w:rsidRPr="00C72709">
        <w:rPr>
          <w:rFonts w:ascii="Times New Roman" w:eastAsia="Times New Roman" w:hAnsi="Times New Roman"/>
        </w:rPr>
        <w:t xml:space="preserve">When asked who on campus they feel comfortable discussing non-academic struggles with, three students cited friends, but all student cited a faculty or staff member. A coach, supervisor and academic advisor were all included. </w:t>
      </w:r>
      <w:r w:rsidR="00B7341C" w:rsidRPr="00C72709">
        <w:rPr>
          <w:rFonts w:ascii="Times New Roman" w:eastAsia="Times New Roman" w:hAnsi="Times New Roman"/>
        </w:rPr>
        <w:t>Most students indicated that they felt like they felt comfortable discussing their struggles with the people on campus that they mentioned, and that those people were the best equipped to help them. However, several of them conceded that pride and fear of judgement or being perceived weak sometimes gave them pause when considering whether to confide in a faculty or staff member.</w:t>
      </w:r>
    </w:p>
    <w:p w14:paraId="6F1ABFF0" w14:textId="0881930E" w:rsidR="006B404D" w:rsidRPr="00C72709" w:rsidRDefault="00783838" w:rsidP="00933291">
      <w:pPr>
        <w:spacing w:line="480" w:lineRule="auto"/>
        <w:rPr>
          <w:rFonts w:ascii="Times New Roman" w:hAnsi="Times New Roman" w:cs="Times New Roman"/>
          <w:b/>
          <w:bCs/>
        </w:rPr>
      </w:pPr>
      <w:r w:rsidRPr="00C72709">
        <w:rPr>
          <w:rFonts w:ascii="Times New Roman" w:hAnsi="Times New Roman" w:cs="Times New Roman"/>
          <w:b/>
          <w:bCs/>
        </w:rPr>
        <w:t>What makes a message salient?</w:t>
      </w:r>
    </w:p>
    <w:p w14:paraId="1C0D2CBB" w14:textId="2B296BD6" w:rsidR="007F34DA" w:rsidRPr="00C72709" w:rsidRDefault="006B404D" w:rsidP="00933291">
      <w:pPr>
        <w:spacing w:line="480" w:lineRule="auto"/>
        <w:rPr>
          <w:rFonts w:ascii="Times New Roman" w:hAnsi="Times New Roman" w:cs="Times New Roman"/>
        </w:rPr>
      </w:pPr>
      <w:bookmarkStart w:id="6" w:name="_Hlk54937542"/>
      <w:r w:rsidRPr="00C72709">
        <w:rPr>
          <w:rFonts w:ascii="Times New Roman" w:hAnsi="Times New Roman" w:cs="Times New Roman"/>
        </w:rPr>
        <w:t xml:space="preserve">To conclude the interview, students were asked what factors caused the messages they recalled </w:t>
      </w:r>
      <w:proofErr w:type="gramStart"/>
      <w:r w:rsidRPr="00C72709">
        <w:rPr>
          <w:rFonts w:ascii="Times New Roman" w:hAnsi="Times New Roman" w:cs="Times New Roman"/>
        </w:rPr>
        <w:t>to stick</w:t>
      </w:r>
      <w:proofErr w:type="gramEnd"/>
      <w:r w:rsidRPr="00C72709">
        <w:rPr>
          <w:rFonts w:ascii="Times New Roman" w:hAnsi="Times New Roman" w:cs="Times New Roman"/>
        </w:rPr>
        <w:t xml:space="preserve"> with them</w:t>
      </w:r>
      <w:r w:rsidR="007F34DA" w:rsidRPr="00C72709">
        <w:rPr>
          <w:rFonts w:ascii="Times New Roman" w:hAnsi="Times New Roman" w:cs="Times New Roman"/>
        </w:rPr>
        <w:t>:</w:t>
      </w:r>
    </w:p>
    <w:tbl>
      <w:tblPr>
        <w:tblStyle w:val="TableGrid"/>
        <w:tblW w:w="0" w:type="auto"/>
        <w:tblInd w:w="1255" w:type="dxa"/>
        <w:tblLook w:val="04A0" w:firstRow="1" w:lastRow="0" w:firstColumn="1" w:lastColumn="0" w:noHBand="0" w:noVBand="1"/>
      </w:tblPr>
      <w:tblGrid>
        <w:gridCol w:w="8095"/>
      </w:tblGrid>
      <w:tr w:rsidR="007F34DA" w:rsidRPr="00C72709" w14:paraId="54A16D6D" w14:textId="77777777" w:rsidTr="007F34DA">
        <w:tc>
          <w:tcPr>
            <w:tcW w:w="8095" w:type="dxa"/>
          </w:tcPr>
          <w:bookmarkEnd w:id="6"/>
          <w:p w14:paraId="51EB8D88" w14:textId="62301515" w:rsidR="007F34DA" w:rsidRPr="00C72709" w:rsidRDefault="007F34DA" w:rsidP="00933291">
            <w:pPr>
              <w:spacing w:line="480" w:lineRule="auto"/>
              <w:rPr>
                <w:rFonts w:ascii="Times New Roman" w:hAnsi="Times New Roman" w:cs="Times New Roman"/>
              </w:rPr>
            </w:pPr>
            <w:r w:rsidRPr="00C72709">
              <w:rPr>
                <w:rFonts w:ascii="Times New Roman" w:eastAsia="Times New Roman" w:hAnsi="Times New Roman" w:cs="Times New Roman"/>
              </w:rPr>
              <w:t>Trusting that their experiences shaped what they believe just like my experiences shaped what I believe.</w:t>
            </w:r>
          </w:p>
        </w:tc>
      </w:tr>
      <w:tr w:rsidR="007F34DA" w:rsidRPr="00C72709" w14:paraId="3E64B14A" w14:textId="77777777" w:rsidTr="007F34DA">
        <w:tc>
          <w:tcPr>
            <w:tcW w:w="8095" w:type="dxa"/>
          </w:tcPr>
          <w:p w14:paraId="4FEFD254" w14:textId="2D97F137" w:rsidR="007F34DA" w:rsidRPr="00C72709" w:rsidRDefault="007F34DA" w:rsidP="007F34DA">
            <w:pPr>
              <w:spacing w:line="254" w:lineRule="auto"/>
              <w:rPr>
                <w:rFonts w:ascii="Times New Roman" w:eastAsia="Times New Roman" w:hAnsi="Times New Roman" w:cs="Times New Roman"/>
              </w:rPr>
            </w:pPr>
            <w:r w:rsidRPr="00C72709">
              <w:rPr>
                <w:rFonts w:ascii="Times New Roman" w:eastAsia="Times New Roman" w:hAnsi="Times New Roman" w:cs="Times New Roman"/>
              </w:rPr>
              <w:t>I feel like when it comes to what I retain, I want you to tell me what it means to you and how it feels to you so I can comprehend and understand it and truly accept the message that you're giving me.</w:t>
            </w:r>
          </w:p>
        </w:tc>
      </w:tr>
      <w:tr w:rsidR="007F34DA" w:rsidRPr="00C72709" w14:paraId="621D008D" w14:textId="77777777" w:rsidTr="007F34DA">
        <w:tc>
          <w:tcPr>
            <w:tcW w:w="8095" w:type="dxa"/>
          </w:tcPr>
          <w:p w14:paraId="37F23661" w14:textId="72924847" w:rsidR="007F34DA" w:rsidRPr="00C72709" w:rsidRDefault="00B9674C" w:rsidP="00B9674C">
            <w:pPr>
              <w:spacing w:line="256" w:lineRule="auto"/>
              <w:rPr>
                <w:rFonts w:ascii="Times New Roman" w:eastAsia="Times New Roman" w:hAnsi="Times New Roman" w:cs="Times New Roman"/>
              </w:rPr>
            </w:pPr>
            <w:r w:rsidRPr="00C72709">
              <w:rPr>
                <w:rFonts w:ascii="Times New Roman" w:eastAsia="Times New Roman" w:hAnsi="Times New Roman" w:cs="Times New Roman"/>
              </w:rPr>
              <w:t xml:space="preserve">When I grew up watching my parents struggle financially and realizing I didn’t really want to do that. And </w:t>
            </w:r>
            <w:proofErr w:type="gramStart"/>
            <w:r w:rsidRPr="00C72709">
              <w:rPr>
                <w:rFonts w:ascii="Times New Roman" w:eastAsia="Times New Roman" w:hAnsi="Times New Roman" w:cs="Times New Roman"/>
              </w:rPr>
              <w:t>so</w:t>
            </w:r>
            <w:proofErr w:type="gramEnd"/>
            <w:r w:rsidRPr="00C72709">
              <w:rPr>
                <w:rFonts w:ascii="Times New Roman" w:eastAsia="Times New Roman" w:hAnsi="Times New Roman" w:cs="Times New Roman"/>
              </w:rPr>
              <w:t xml:space="preserve"> I took a lot of wisdom and ran with it and was like, “all right, let’s figure out how to do this.” </w:t>
            </w:r>
            <w:proofErr w:type="gramStart"/>
            <w:r w:rsidRPr="00C72709">
              <w:rPr>
                <w:rFonts w:ascii="Times New Roman" w:eastAsia="Times New Roman" w:hAnsi="Times New Roman" w:cs="Times New Roman"/>
              </w:rPr>
              <w:t>And also</w:t>
            </w:r>
            <w:proofErr w:type="gramEnd"/>
            <w:r w:rsidRPr="00C72709">
              <w:rPr>
                <w:rFonts w:ascii="Times New Roman" w:eastAsia="Times New Roman" w:hAnsi="Times New Roman" w:cs="Times New Roman"/>
              </w:rPr>
              <w:t>, I trust people, and if they give me advice, I’m going to listen, because that’s just how it is.</w:t>
            </w:r>
          </w:p>
        </w:tc>
      </w:tr>
      <w:tr w:rsidR="007F34DA" w:rsidRPr="00C72709" w14:paraId="76654457" w14:textId="77777777" w:rsidTr="007F34DA">
        <w:tc>
          <w:tcPr>
            <w:tcW w:w="8095" w:type="dxa"/>
          </w:tcPr>
          <w:p w14:paraId="0DAB0ED9" w14:textId="2184F023" w:rsidR="007F34DA" w:rsidRPr="00C72709" w:rsidRDefault="00B9674C" w:rsidP="00B9674C">
            <w:pPr>
              <w:spacing w:line="259" w:lineRule="auto"/>
              <w:rPr>
                <w:rFonts w:ascii="Times New Roman" w:eastAsia="Times New Roman" w:hAnsi="Times New Roman" w:cs="Times New Roman"/>
              </w:rPr>
            </w:pPr>
            <w:r w:rsidRPr="00C72709">
              <w:rPr>
                <w:rFonts w:ascii="Times New Roman" w:eastAsia="Times New Roman" w:hAnsi="Times New Roman" w:cs="Times New Roman"/>
              </w:rPr>
              <w:t>Whenever I'm in a state of stress with too much on my plate and I don't know what I'm doing. The ones that help me solve that problem.</w:t>
            </w:r>
          </w:p>
        </w:tc>
      </w:tr>
      <w:tr w:rsidR="007F34DA" w:rsidRPr="00C72709" w14:paraId="438B5885" w14:textId="77777777" w:rsidTr="007F34DA">
        <w:tc>
          <w:tcPr>
            <w:tcW w:w="8095" w:type="dxa"/>
          </w:tcPr>
          <w:p w14:paraId="25FBAF93" w14:textId="23A4D38E" w:rsidR="007F34DA" w:rsidRPr="00C72709" w:rsidRDefault="00B9674C" w:rsidP="00B9674C">
            <w:pPr>
              <w:rPr>
                <w:rFonts w:ascii="Times New Roman" w:hAnsi="Times New Roman" w:cs="Times New Roman"/>
              </w:rPr>
            </w:pPr>
            <w:r w:rsidRPr="00C72709">
              <w:rPr>
                <w:rFonts w:ascii="Times New Roman" w:eastAsia="Times New Roman" w:hAnsi="Times New Roman" w:cs="Times New Roman"/>
              </w:rPr>
              <w:lastRenderedPageBreak/>
              <w:t>T</w:t>
            </w:r>
            <w:r w:rsidRPr="00C72709">
              <w:rPr>
                <w:rFonts w:ascii="Times New Roman" w:hAnsi="Times New Roman" w:cs="Times New Roman"/>
              </w:rPr>
              <w:t>hey apply or have a chance to be applied.</w:t>
            </w:r>
          </w:p>
        </w:tc>
      </w:tr>
    </w:tbl>
    <w:p w14:paraId="7AC3FC2E" w14:textId="77777777" w:rsidR="00EC4DEF" w:rsidRPr="00C72709" w:rsidRDefault="00EC4DEF" w:rsidP="00933291">
      <w:pPr>
        <w:spacing w:line="480" w:lineRule="auto"/>
        <w:rPr>
          <w:rFonts w:ascii="Times New Roman" w:hAnsi="Times New Roman" w:cs="Times New Roman"/>
        </w:rPr>
      </w:pPr>
    </w:p>
    <w:p w14:paraId="15B33413" w14:textId="375E6D85" w:rsidR="0096727F" w:rsidRPr="00C72709" w:rsidRDefault="0096727F" w:rsidP="00966ADA">
      <w:pPr>
        <w:spacing w:line="480" w:lineRule="auto"/>
        <w:jc w:val="center"/>
        <w:rPr>
          <w:rFonts w:ascii="Times New Roman" w:hAnsi="Times New Roman" w:cs="Times New Roman"/>
          <w:b/>
          <w:bCs/>
        </w:rPr>
      </w:pPr>
      <w:r w:rsidRPr="00C72709">
        <w:rPr>
          <w:rFonts w:ascii="Times New Roman" w:hAnsi="Times New Roman" w:cs="Times New Roman"/>
          <w:b/>
          <w:bCs/>
        </w:rPr>
        <w:t>Discussion</w:t>
      </w:r>
    </w:p>
    <w:p w14:paraId="0681B44E" w14:textId="0E537858" w:rsidR="00ED42F6" w:rsidRPr="00C72709" w:rsidRDefault="00ED42F6" w:rsidP="00ED42F6">
      <w:pPr>
        <w:spacing w:line="480" w:lineRule="auto"/>
        <w:rPr>
          <w:rFonts w:ascii="Times New Roman" w:hAnsi="Times New Roman" w:cs="Times New Roman"/>
          <w:b/>
          <w:bCs/>
        </w:rPr>
      </w:pPr>
      <w:r w:rsidRPr="00C72709">
        <w:rPr>
          <w:rFonts w:ascii="Times New Roman" w:hAnsi="Times New Roman" w:cs="Times New Roman"/>
          <w:b/>
          <w:bCs/>
        </w:rPr>
        <w:t>Foundations</w:t>
      </w:r>
    </w:p>
    <w:p w14:paraId="40B31200" w14:textId="3E663ABC" w:rsidR="008C069F" w:rsidRPr="00C72709" w:rsidRDefault="00ED42F6" w:rsidP="00F529F4">
      <w:pPr>
        <w:spacing w:line="480" w:lineRule="auto"/>
        <w:ind w:firstLine="720"/>
        <w:rPr>
          <w:rFonts w:ascii="Times New Roman" w:eastAsia="Times New Roman" w:hAnsi="Times New Roman" w:cs="Times New Roman"/>
        </w:rPr>
      </w:pPr>
      <w:r w:rsidRPr="00C72709">
        <w:rPr>
          <w:rFonts w:ascii="Times New Roman" w:hAnsi="Times New Roman" w:cs="Times New Roman"/>
        </w:rPr>
        <w:t xml:space="preserve">Smith, Ellis and </w:t>
      </w:r>
      <w:proofErr w:type="spellStart"/>
      <w:r w:rsidRPr="00C72709">
        <w:rPr>
          <w:rFonts w:ascii="Times New Roman" w:hAnsi="Times New Roman" w:cs="Times New Roman"/>
        </w:rPr>
        <w:t>Yoo’s</w:t>
      </w:r>
      <w:proofErr w:type="spellEnd"/>
      <w:r w:rsidRPr="00C72709">
        <w:rPr>
          <w:rFonts w:ascii="Times New Roman" w:hAnsi="Times New Roman" w:cs="Times New Roman"/>
        </w:rPr>
        <w:t xml:space="preserve"> research had indicated that</w:t>
      </w:r>
      <w:r w:rsidRPr="00C72709">
        <w:rPr>
          <w:rFonts w:ascii="Times New Roman" w:eastAsia="Times New Roman" w:hAnsi="Times New Roman" w:cs="Times New Roman"/>
        </w:rPr>
        <w:t xml:space="preserve"> people who already have an underlying value that correlates to a situation are more likely to recall an applicable memorable message (337). Their findings also indicated that underlying values shape who a student wants to be, while memorable messages show them how to pursue their ideal self (338). Faith/God/Religion was cited as a value by all five participants. Determination was also a common theme. It would behoove those seeking to formulate helpful messages for first generation students to familiarize themselves with </w:t>
      </w:r>
      <w:r w:rsidR="005E59CC" w:rsidRPr="00C72709">
        <w:rPr>
          <w:rFonts w:ascii="Times New Roman" w:eastAsia="Times New Roman" w:hAnsi="Times New Roman" w:cs="Times New Roman"/>
        </w:rPr>
        <w:t>each student’s value system and tailor their message accordingly.</w:t>
      </w:r>
      <w:r w:rsidR="008C069F" w:rsidRPr="00C72709">
        <w:rPr>
          <w:rFonts w:ascii="Times New Roman" w:eastAsia="Times New Roman" w:hAnsi="Times New Roman" w:cs="Times New Roman"/>
        </w:rPr>
        <w:t xml:space="preserve"> Participants’ strong emphasis on religious values indicate that it would especially benefit advice-givers to explore their students’ views on religion and tailor advice accordingly. Furthermore, one study indicated that people who occupy places that lack strong opportunities for upward mobility are more apt to be heavily religious. (</w:t>
      </w:r>
      <w:hyperlink r:id="rId8" w:history="1">
        <w:r w:rsidR="008C069F" w:rsidRPr="00C72709">
          <w:rPr>
            <w:rStyle w:val="Hyperlink"/>
            <w:rFonts w:ascii="Times New Roman" w:eastAsia="Times New Roman" w:hAnsi="Times New Roman" w:cs="Times New Roman"/>
          </w:rPr>
          <w:t>https://dspace2.creighton.edu/xmlui/handle/10504/64442 12</w:t>
        </w:r>
      </w:hyperlink>
      <w:r w:rsidR="008C069F" w:rsidRPr="00C72709">
        <w:rPr>
          <w:rFonts w:ascii="Times New Roman" w:eastAsia="Times New Roman" w:hAnsi="Times New Roman" w:cs="Times New Roman"/>
        </w:rPr>
        <w:t>). First generation students could certainly fall under this designation.</w:t>
      </w:r>
    </w:p>
    <w:p w14:paraId="26E00B83" w14:textId="7C265590" w:rsidR="008C069F" w:rsidRPr="00C72709" w:rsidRDefault="008C069F" w:rsidP="008C069F">
      <w:pPr>
        <w:rPr>
          <w:rFonts w:ascii="Times New Roman" w:eastAsia="Times New Roman" w:hAnsi="Times New Roman" w:cs="Times New Roman"/>
        </w:rPr>
      </w:pPr>
    </w:p>
    <w:p w14:paraId="65AD5F42" w14:textId="03AE6D6D" w:rsidR="008C069F" w:rsidRPr="00C72709" w:rsidRDefault="008C069F" w:rsidP="008C069F">
      <w:pPr>
        <w:rPr>
          <w:rFonts w:ascii="Times New Roman" w:eastAsia="Times New Roman" w:hAnsi="Times New Roman" w:cs="Times New Roman"/>
          <w:b/>
          <w:bCs/>
        </w:rPr>
      </w:pPr>
      <w:r w:rsidRPr="00C72709">
        <w:rPr>
          <w:rFonts w:ascii="Times New Roman" w:eastAsia="Times New Roman" w:hAnsi="Times New Roman" w:cs="Times New Roman"/>
          <w:b/>
          <w:bCs/>
        </w:rPr>
        <w:t>Parental Impact</w:t>
      </w:r>
    </w:p>
    <w:p w14:paraId="55A8B27B" w14:textId="43D40840" w:rsidR="008C069F" w:rsidRPr="00C72709" w:rsidRDefault="008C069F" w:rsidP="008C069F">
      <w:pPr>
        <w:rPr>
          <w:rFonts w:ascii="Times New Roman" w:eastAsia="Times New Roman" w:hAnsi="Times New Roman" w:cs="Times New Roman"/>
        </w:rPr>
      </w:pPr>
    </w:p>
    <w:p w14:paraId="788059C4" w14:textId="067183E7" w:rsidR="00ED42F6" w:rsidRPr="00C72709" w:rsidRDefault="00F529F4" w:rsidP="00A67F07">
      <w:pPr>
        <w:spacing w:line="480" w:lineRule="auto"/>
        <w:ind w:firstLine="720"/>
        <w:rPr>
          <w:rFonts w:ascii="Times New Roman" w:eastAsia="Times New Roman" w:hAnsi="Times New Roman" w:cs="Times New Roman"/>
        </w:rPr>
      </w:pPr>
      <w:r w:rsidRPr="00C72709">
        <w:rPr>
          <w:rFonts w:ascii="Times New Roman" w:eastAsia="Times New Roman" w:hAnsi="Times New Roman" w:cs="Times New Roman"/>
        </w:rPr>
        <w:t xml:space="preserve">Parental messages recurred throughout the entirety of each students’ interview. </w:t>
      </w:r>
      <w:r w:rsidR="00755FB2" w:rsidRPr="00C72709">
        <w:rPr>
          <w:rFonts w:ascii="Times New Roman" w:eastAsia="Times New Roman" w:hAnsi="Times New Roman" w:cs="Times New Roman"/>
        </w:rPr>
        <w:t>For example, one student cited his dad’s messages for five different scenarios he was asked about outside of questions specifically asking about parental messages. Parental messages</w:t>
      </w:r>
      <w:r w:rsidRPr="00C72709">
        <w:rPr>
          <w:rFonts w:ascii="Times New Roman" w:eastAsia="Times New Roman" w:hAnsi="Times New Roman" w:cs="Times New Roman"/>
        </w:rPr>
        <w:t xml:space="preserve"> even indirectly intersected with messages students cited from other sources. </w:t>
      </w:r>
      <w:r w:rsidR="00755FB2" w:rsidRPr="00C72709">
        <w:rPr>
          <w:rFonts w:ascii="Times New Roman" w:eastAsia="Times New Roman" w:hAnsi="Times New Roman" w:cs="Times New Roman"/>
        </w:rPr>
        <w:t>For example, one student who cited her mom’s message, “everything happens for a reason</w:t>
      </w:r>
      <w:proofErr w:type="gramStart"/>
      <w:r w:rsidR="00755FB2" w:rsidRPr="00C72709">
        <w:rPr>
          <w:rFonts w:ascii="Times New Roman" w:eastAsia="Times New Roman" w:hAnsi="Times New Roman" w:cs="Times New Roman"/>
        </w:rPr>
        <w:t>,”  also</w:t>
      </w:r>
      <w:proofErr w:type="gramEnd"/>
      <w:r w:rsidR="00755FB2" w:rsidRPr="00C72709">
        <w:rPr>
          <w:rFonts w:ascii="Times New Roman" w:eastAsia="Times New Roman" w:hAnsi="Times New Roman" w:cs="Times New Roman"/>
        </w:rPr>
        <w:t xml:space="preserve"> found solace during </w:t>
      </w:r>
      <w:r w:rsidR="00755FB2" w:rsidRPr="00C72709">
        <w:rPr>
          <w:rFonts w:ascii="Times New Roman" w:eastAsia="Times New Roman" w:hAnsi="Times New Roman" w:cs="Times New Roman"/>
        </w:rPr>
        <w:lastRenderedPageBreak/>
        <w:t xml:space="preserve">college from another message delivered by a community member: </w:t>
      </w:r>
      <w:r w:rsidR="00755FB2" w:rsidRPr="00C72709">
        <w:rPr>
          <w:rFonts w:ascii="Times New Roman" w:hAnsi="Times New Roman" w:cs="Times New Roman"/>
        </w:rPr>
        <w:t>“There's always going to be so many uncertainties in life, but as long as like you keep seeking and asking God for help, then everything will kind of fall into place.” This message has strong “everything happens for a reason” undertones although it was articulated in a different light by a different person at a different time.</w:t>
      </w:r>
      <w:r w:rsidR="00BC549C" w:rsidRPr="00C72709">
        <w:rPr>
          <w:rFonts w:ascii="Times New Roman" w:hAnsi="Times New Roman" w:cs="Times New Roman"/>
        </w:rPr>
        <w:t xml:space="preserve"> Another student said, “take it one day a time” is the top memorable message that he recalls throughout the college journey. When asked who he had heard that message from, he explained that it had most notably come from his dad, but that coaches and community members had also shared advice along those lines. These findings suggest that it may be hel</w:t>
      </w:r>
      <w:r w:rsidR="0084394F" w:rsidRPr="00C72709">
        <w:rPr>
          <w:rFonts w:ascii="Times New Roman" w:hAnsi="Times New Roman" w:cs="Times New Roman"/>
        </w:rPr>
        <w:t>p</w:t>
      </w:r>
      <w:r w:rsidR="00BC549C" w:rsidRPr="00C72709">
        <w:rPr>
          <w:rFonts w:ascii="Times New Roman" w:hAnsi="Times New Roman" w:cs="Times New Roman"/>
        </w:rPr>
        <w:t xml:space="preserve">ful for non-parental advice-givers to explore the messages students value from their parents and frame their advice around those messages. Good advice is good advice. And if it’s already lodged somewhere in their brain, only good can come from </w:t>
      </w:r>
      <w:r w:rsidR="0084394F" w:rsidRPr="00C72709">
        <w:rPr>
          <w:rFonts w:ascii="Times New Roman" w:hAnsi="Times New Roman" w:cs="Times New Roman"/>
        </w:rPr>
        <w:t>expounding on it.</w:t>
      </w:r>
    </w:p>
    <w:p w14:paraId="59B5CF7A" w14:textId="0DCE128F" w:rsidR="00611D3D" w:rsidRPr="00C72709" w:rsidRDefault="008C2D4B" w:rsidP="00A67F07">
      <w:pPr>
        <w:pStyle w:val="NormalWeb"/>
        <w:spacing w:before="0" w:beforeAutospacing="0" w:after="0" w:afterAutospacing="0" w:line="480" w:lineRule="auto"/>
        <w:ind w:firstLine="720"/>
        <w:textAlignment w:val="baseline"/>
        <w:rPr>
          <w:color w:val="000000"/>
        </w:rPr>
      </w:pPr>
      <w:r w:rsidRPr="00C72709">
        <w:rPr>
          <w:color w:val="000000"/>
        </w:rPr>
        <w:t xml:space="preserve">Some other interesting findings emerged regarding parental relationships with college students, though they did not relate directly to memorable messages. </w:t>
      </w:r>
      <w:r w:rsidR="003446ED" w:rsidRPr="00C72709">
        <w:rPr>
          <w:color w:val="000000"/>
        </w:rPr>
        <w:t>Parents seemed determined for their kids to be happy</w:t>
      </w:r>
      <w:r w:rsidR="00611D3D" w:rsidRPr="00C72709">
        <w:rPr>
          <w:color w:val="000000"/>
        </w:rPr>
        <w:t>, emphasizing that college could lead to a fulfilling job. This was encouraging as prior research from the UCLA Higher Education Research Institute indicated that most first-generation students are seeking financial prosperity from their degree less than half of them are concerned with developing a meaningful philosophy.</w:t>
      </w:r>
    </w:p>
    <w:p w14:paraId="440AD796" w14:textId="71149408" w:rsidR="00ED7F63" w:rsidRPr="00C72709" w:rsidRDefault="00611D3D" w:rsidP="00A67F07">
      <w:pPr>
        <w:pStyle w:val="NormalWeb"/>
        <w:spacing w:before="0" w:beforeAutospacing="0" w:after="0" w:afterAutospacing="0" w:line="480" w:lineRule="auto"/>
        <w:ind w:firstLine="720"/>
        <w:textAlignment w:val="baseline"/>
        <w:rPr>
          <w:b/>
          <w:bCs/>
          <w:color w:val="000000"/>
        </w:rPr>
      </w:pPr>
      <w:r w:rsidRPr="00C72709">
        <w:rPr>
          <w:color w:val="000000"/>
        </w:rPr>
        <w:t>Learning from their parents’ misguided notions was also very influential for some students. “You just need to go for things,” one student tells herself. This is in direct contradiction to the passive stance her parents encouraged her to take. Another student’s mom preached independence and self sufficiency, which led the student to ultimately develop the opposite philosophy: “Don’t be afraid to ask for help.”</w:t>
      </w:r>
    </w:p>
    <w:p w14:paraId="3D7FF10A" w14:textId="77777777" w:rsidR="00A67F07" w:rsidRPr="00C72709" w:rsidRDefault="00A67F07" w:rsidP="00A67F07">
      <w:pPr>
        <w:pStyle w:val="NormalWeb"/>
        <w:spacing w:before="0" w:beforeAutospacing="0" w:after="0" w:afterAutospacing="0" w:line="480" w:lineRule="auto"/>
        <w:ind w:firstLine="720"/>
        <w:textAlignment w:val="baseline"/>
        <w:rPr>
          <w:b/>
          <w:bCs/>
          <w:color w:val="000000"/>
        </w:rPr>
      </w:pPr>
    </w:p>
    <w:p w14:paraId="05C8B18E" w14:textId="2DA4DED2" w:rsidR="00ED42F6" w:rsidRPr="00C72709" w:rsidRDefault="003446ED" w:rsidP="00A67F07">
      <w:pPr>
        <w:spacing w:line="480" w:lineRule="auto"/>
        <w:rPr>
          <w:rFonts w:ascii="Times New Roman" w:hAnsi="Times New Roman" w:cs="Times New Roman"/>
          <w:b/>
          <w:bCs/>
        </w:rPr>
      </w:pPr>
      <w:r w:rsidRPr="00C72709">
        <w:rPr>
          <w:rFonts w:ascii="Times New Roman" w:hAnsi="Times New Roman" w:cs="Times New Roman"/>
          <w:b/>
          <w:bCs/>
        </w:rPr>
        <w:lastRenderedPageBreak/>
        <w:t>The back burner</w:t>
      </w:r>
    </w:p>
    <w:p w14:paraId="30D809CC" w14:textId="2E723140" w:rsidR="003446ED" w:rsidRPr="00C72709" w:rsidRDefault="00ED7F63" w:rsidP="00A67F07">
      <w:pPr>
        <w:pStyle w:val="NormalWeb"/>
        <w:spacing w:before="0" w:beforeAutospacing="0" w:after="160" w:afterAutospacing="0" w:line="480" w:lineRule="auto"/>
        <w:ind w:firstLine="720"/>
        <w:textAlignment w:val="baseline"/>
        <w:rPr>
          <w:b/>
          <w:bCs/>
          <w:color w:val="000000"/>
        </w:rPr>
      </w:pPr>
      <w:r w:rsidRPr="00C72709">
        <w:rPr>
          <w:color w:val="000000"/>
        </w:rPr>
        <w:t>Interview answers revealed that a</w:t>
      </w:r>
      <w:r w:rsidR="003446ED" w:rsidRPr="00C72709">
        <w:rPr>
          <w:color w:val="000000"/>
        </w:rPr>
        <w:t xml:space="preserve">dvice was </w:t>
      </w:r>
      <w:r w:rsidRPr="00C72709">
        <w:rPr>
          <w:color w:val="000000"/>
        </w:rPr>
        <w:t xml:space="preserve">often </w:t>
      </w:r>
      <w:r w:rsidR="003446ED" w:rsidRPr="00C72709">
        <w:rPr>
          <w:color w:val="000000"/>
        </w:rPr>
        <w:t xml:space="preserve">shared that seemed to fall on deaf ears until students learned the hard way. </w:t>
      </w:r>
      <w:r w:rsidR="00A67F07" w:rsidRPr="00C72709">
        <w:rPr>
          <w:color w:val="000000"/>
        </w:rPr>
        <w:t>This finding should be encouraging, people often give advice and see that it is not heeded. But responses indicated that when students were</w:t>
      </w:r>
      <w:r w:rsidR="003446ED" w:rsidRPr="00C72709">
        <w:rPr>
          <w:color w:val="000000"/>
        </w:rPr>
        <w:t xml:space="preserve"> told something, then f</w:t>
      </w:r>
      <w:r w:rsidR="00A67F07" w:rsidRPr="00C72709">
        <w:rPr>
          <w:color w:val="000000"/>
        </w:rPr>
        <w:t>ound</w:t>
      </w:r>
      <w:r w:rsidR="003446ED" w:rsidRPr="00C72709">
        <w:rPr>
          <w:color w:val="000000"/>
        </w:rPr>
        <w:t xml:space="preserve"> out for </w:t>
      </w:r>
      <w:r w:rsidR="00A67F07" w:rsidRPr="00C72709">
        <w:rPr>
          <w:color w:val="000000"/>
        </w:rPr>
        <w:t>themselves the hard way, it</w:t>
      </w:r>
      <w:r w:rsidR="003446ED" w:rsidRPr="00C72709">
        <w:rPr>
          <w:color w:val="000000"/>
        </w:rPr>
        <w:t xml:space="preserve"> cause</w:t>
      </w:r>
      <w:r w:rsidR="00A67F07" w:rsidRPr="00C72709">
        <w:rPr>
          <w:color w:val="000000"/>
        </w:rPr>
        <w:t>d</w:t>
      </w:r>
      <w:r w:rsidR="003446ED" w:rsidRPr="00C72709">
        <w:rPr>
          <w:color w:val="000000"/>
        </w:rPr>
        <w:t xml:space="preserve"> </w:t>
      </w:r>
      <w:r w:rsidR="00A67F07" w:rsidRPr="00C72709">
        <w:rPr>
          <w:color w:val="000000"/>
        </w:rPr>
        <w:t>them</w:t>
      </w:r>
      <w:r w:rsidR="003446ED" w:rsidRPr="00C72709">
        <w:rPr>
          <w:color w:val="000000"/>
        </w:rPr>
        <w:t xml:space="preserve"> to treasure that advice and conjure it up in similar situations down the road.</w:t>
      </w:r>
      <w:r w:rsidR="00A67F07" w:rsidRPr="00C72709">
        <w:rPr>
          <w:color w:val="000000"/>
        </w:rPr>
        <w:t xml:space="preserve"> Interestingly, they didn’t just recall the negative experience when facing similar situations, they remembered the message because of the negative experience. Thus, it stands to reason that imparting wisdom still pays off in the long run even when it appears to be disregarded at the time.</w:t>
      </w:r>
    </w:p>
    <w:p w14:paraId="778DF4F1" w14:textId="32A7D0C7" w:rsidR="003446ED" w:rsidRPr="00C72709" w:rsidRDefault="003446ED" w:rsidP="00A67F07">
      <w:pPr>
        <w:spacing w:line="480" w:lineRule="auto"/>
        <w:rPr>
          <w:rFonts w:ascii="Times New Roman" w:hAnsi="Times New Roman" w:cs="Times New Roman"/>
          <w:b/>
          <w:bCs/>
        </w:rPr>
      </w:pPr>
      <w:r w:rsidRPr="00C72709">
        <w:rPr>
          <w:rFonts w:ascii="Times New Roman" w:hAnsi="Times New Roman" w:cs="Times New Roman"/>
          <w:b/>
          <w:bCs/>
        </w:rPr>
        <w:t>Boiling it down</w:t>
      </w:r>
    </w:p>
    <w:p w14:paraId="4B0C5225" w14:textId="471998D1" w:rsidR="003446ED" w:rsidRPr="00C72709" w:rsidRDefault="00A67F07" w:rsidP="00A67F07">
      <w:pPr>
        <w:pStyle w:val="NormalWeb"/>
        <w:spacing w:before="0" w:beforeAutospacing="0" w:after="0" w:afterAutospacing="0" w:line="480" w:lineRule="auto"/>
        <w:ind w:firstLine="720"/>
        <w:textAlignment w:val="baseline"/>
        <w:rPr>
          <w:b/>
          <w:bCs/>
          <w:color w:val="000000"/>
        </w:rPr>
      </w:pPr>
      <w:proofErr w:type="spellStart"/>
      <w:r w:rsidRPr="00C72709">
        <w:rPr>
          <w:color w:val="000000"/>
        </w:rPr>
        <w:t>Saavy</w:t>
      </w:r>
      <w:proofErr w:type="spellEnd"/>
      <w:r w:rsidRPr="00C72709">
        <w:rPr>
          <w:color w:val="000000"/>
        </w:rPr>
        <w:t xml:space="preserve"> advice-givers who are aware of the memorable message construct may be concerned with condensing their advice into memorable sound bites. However, this doesn’t necessarily need to be a concern. Interview responses indicated that</w:t>
      </w:r>
      <w:r w:rsidR="003446ED" w:rsidRPr="00C72709">
        <w:rPr>
          <w:color w:val="000000"/>
        </w:rPr>
        <w:t xml:space="preserve"> observations or more broad conversations are internally boiled down into shorter mantras.</w:t>
      </w:r>
      <w:r w:rsidRPr="00C72709">
        <w:rPr>
          <w:b/>
          <w:bCs/>
          <w:color w:val="000000"/>
        </w:rPr>
        <w:t xml:space="preserve"> </w:t>
      </w:r>
      <w:r w:rsidR="003446ED" w:rsidRPr="00C72709">
        <w:rPr>
          <w:color w:val="000000"/>
        </w:rPr>
        <w:t>Even though I defined the memorable message construct with the parameters</w:t>
      </w:r>
      <w:r w:rsidRPr="00C72709">
        <w:rPr>
          <w:color w:val="000000"/>
        </w:rPr>
        <w:t xml:space="preserve"> of short messages</w:t>
      </w:r>
      <w:r w:rsidR="003446ED" w:rsidRPr="00C72709">
        <w:rPr>
          <w:color w:val="000000"/>
        </w:rPr>
        <w:t>, students took actions or longer messages and equated them to shorter messages that weren’t necessarily uttered word-for-word by the sources they cited.</w:t>
      </w:r>
      <w:r w:rsidRPr="00C72709">
        <w:rPr>
          <w:color w:val="000000"/>
        </w:rPr>
        <w:t xml:space="preserve"> Multiple students gave a one sentence memorable message, then clarified that while the sentence encapsulated the sentiments they’d heard, the advice had been much more long winded.</w:t>
      </w:r>
    </w:p>
    <w:p w14:paraId="61FA2C4C" w14:textId="45EF2826" w:rsidR="003446ED" w:rsidRPr="00C72709" w:rsidRDefault="003446ED" w:rsidP="00ED42F6">
      <w:pPr>
        <w:spacing w:line="480" w:lineRule="auto"/>
        <w:rPr>
          <w:rFonts w:ascii="Times New Roman" w:hAnsi="Times New Roman" w:cs="Times New Roman"/>
          <w:b/>
          <w:bCs/>
        </w:rPr>
      </w:pPr>
      <w:r w:rsidRPr="00C72709">
        <w:rPr>
          <w:rFonts w:ascii="Times New Roman" w:hAnsi="Times New Roman" w:cs="Times New Roman"/>
          <w:b/>
          <w:bCs/>
        </w:rPr>
        <w:t>Irons in the fire</w:t>
      </w:r>
    </w:p>
    <w:p w14:paraId="5B352BF3" w14:textId="1A9998D9" w:rsidR="00851B70" w:rsidRPr="00C72709" w:rsidRDefault="00851B70" w:rsidP="00851B70">
      <w:pPr>
        <w:spacing w:line="480" w:lineRule="auto"/>
        <w:ind w:firstLine="720"/>
        <w:rPr>
          <w:rFonts w:ascii="Times New Roman" w:hAnsi="Times New Roman" w:cs="Times New Roman"/>
        </w:rPr>
      </w:pPr>
      <w:r w:rsidRPr="00C72709">
        <w:rPr>
          <w:rFonts w:ascii="Times New Roman" w:hAnsi="Times New Roman" w:cs="Times New Roman"/>
        </w:rPr>
        <w:t xml:space="preserve">All five students indicated staying extremely busy. Four of them attributed that to their upbringing. Interestingly, these four motivations were very different, though. One student was driven to facilitate opportunities for underprivileged students since he had felt disadvantaged </w:t>
      </w:r>
      <w:r w:rsidRPr="00C72709">
        <w:rPr>
          <w:rFonts w:ascii="Times New Roman" w:hAnsi="Times New Roman" w:cs="Times New Roman"/>
        </w:rPr>
        <w:lastRenderedPageBreak/>
        <w:t>himself. Two students said their experiences framed the opportunities they’d been given and encouraged them to keep pressing on and maximize college. For example, referring to his aunt, one student said,</w:t>
      </w:r>
      <w:r w:rsidRPr="00C72709">
        <w:rPr>
          <w:rFonts w:ascii="Times New Roman" w:eastAsia="Times New Roman" w:hAnsi="Times New Roman" w:cs="Times New Roman"/>
        </w:rPr>
        <w:t xml:space="preserve"> “The ambition and dedication she has – to enjoy her life and have a better life is something I always fall back on and be like, ‘If she can do it, I can do it, too.’” Finally, one student simply noted the message her mom had regularly imparted,</w:t>
      </w:r>
      <w:r w:rsidRPr="00C72709">
        <w:rPr>
          <w:rFonts w:ascii="Times New Roman" w:eastAsia="Times New Roman" w:hAnsi="Times New Roman"/>
        </w:rPr>
        <w:t xml:space="preserve"> “Whatever you start, you finish.” It is common for on-campus advice-givers to help students navigate the challenges of balance and avoid overdoing it. While it may be beneficial for on-campus advice-givers to help students explore flesh out their subconscious motivations based on their raising, the motivations that were revealed in this study seemed to galvanize the students in a healthy, positive way for the most part.</w:t>
      </w:r>
    </w:p>
    <w:p w14:paraId="6798C1BF" w14:textId="1F39718D" w:rsidR="003446ED" w:rsidRPr="00C72709" w:rsidRDefault="003446ED" w:rsidP="003446ED">
      <w:pPr>
        <w:spacing w:line="480" w:lineRule="auto"/>
        <w:rPr>
          <w:rFonts w:ascii="Times New Roman" w:hAnsi="Times New Roman" w:cs="Times New Roman"/>
          <w:b/>
          <w:bCs/>
        </w:rPr>
      </w:pPr>
      <w:r w:rsidRPr="00C72709">
        <w:rPr>
          <w:rFonts w:ascii="Times New Roman" w:hAnsi="Times New Roman" w:cs="Times New Roman"/>
          <w:b/>
          <w:bCs/>
        </w:rPr>
        <w:t>Juggling conflicts</w:t>
      </w:r>
    </w:p>
    <w:p w14:paraId="0E3127E6" w14:textId="79C5E105" w:rsidR="002A2732" w:rsidRPr="00C72709" w:rsidRDefault="002A2732" w:rsidP="005C218A">
      <w:pPr>
        <w:spacing w:line="480" w:lineRule="auto"/>
        <w:ind w:firstLine="720"/>
        <w:rPr>
          <w:rFonts w:ascii="Times New Roman" w:hAnsi="Times New Roman" w:cs="Times New Roman"/>
        </w:rPr>
      </w:pPr>
      <w:r w:rsidRPr="00C72709">
        <w:rPr>
          <w:rFonts w:ascii="Times New Roman" w:hAnsi="Times New Roman" w:cs="Times New Roman"/>
        </w:rPr>
        <w:t xml:space="preserve">All five students revealed that there were times when they faced a situation that caused them to recall conflicting memorable messages. Existing research from Kristen </w:t>
      </w:r>
      <w:r w:rsidRPr="00C72709">
        <w:rPr>
          <w:rFonts w:ascii="Times New Roman" w:eastAsia="Times New Roman" w:hAnsi="Times New Roman" w:cs="Times New Roman"/>
        </w:rPr>
        <w:t xml:space="preserve">Lucas that focuses on parental memorable messages administered to low-income college students revealed contradictory messages that seem to simultaneously perpetuate the status quo and encourage social mobility (110). Messages that students cited in the present study seemed to fall along those lines, but they also seemed to balance each other out in a positive way. For example, though a message encouraging hard work may ultimately win the day, the message to take breaks and enjoy life still came to mind and helped stave off </w:t>
      </w:r>
      <w:proofErr w:type="spellStart"/>
      <w:r w:rsidRPr="00C72709">
        <w:rPr>
          <w:rFonts w:ascii="Times New Roman" w:eastAsia="Times New Roman" w:hAnsi="Times New Roman" w:cs="Times New Roman"/>
        </w:rPr>
        <w:t>workahaulic</w:t>
      </w:r>
      <w:proofErr w:type="spellEnd"/>
      <w:r w:rsidRPr="00C72709">
        <w:rPr>
          <w:rFonts w:ascii="Times New Roman" w:eastAsia="Times New Roman" w:hAnsi="Times New Roman" w:cs="Times New Roman"/>
        </w:rPr>
        <w:t xml:space="preserve"> tendencies. One student even reconciled his two seemingly contradictory messages, “do what you love” and “take it one day at a time.”</w:t>
      </w:r>
      <w:r w:rsidR="005C218A" w:rsidRPr="00C72709">
        <w:rPr>
          <w:rFonts w:ascii="Times New Roman" w:eastAsia="Times New Roman" w:hAnsi="Times New Roman" w:cs="Times New Roman"/>
        </w:rPr>
        <w:t xml:space="preserve"> He reflected that he sometimes wondered whether he was truly doing what he loved as he plugged along through college, contemplating a pivot towards more gratifying activities. </w:t>
      </w:r>
      <w:r w:rsidR="005C218A" w:rsidRPr="00C72709">
        <w:rPr>
          <w:rFonts w:ascii="Times New Roman" w:eastAsia="Times New Roman" w:hAnsi="Times New Roman" w:cs="Times New Roman"/>
        </w:rPr>
        <w:lastRenderedPageBreak/>
        <w:t xml:space="preserve">Ultimately, however, he said that taking it one day at a time helped prevent the </w:t>
      </w:r>
      <w:proofErr w:type="spellStart"/>
      <w:r w:rsidR="005C218A" w:rsidRPr="00C72709">
        <w:rPr>
          <w:rFonts w:ascii="Times New Roman" w:eastAsia="Times New Roman" w:hAnsi="Times New Roman" w:cs="Times New Roman"/>
        </w:rPr>
        <w:t>pursit</w:t>
      </w:r>
      <w:proofErr w:type="spellEnd"/>
      <w:r w:rsidR="005C218A" w:rsidRPr="00C72709">
        <w:rPr>
          <w:rFonts w:ascii="Times New Roman" w:eastAsia="Times New Roman" w:hAnsi="Times New Roman" w:cs="Times New Roman"/>
        </w:rPr>
        <w:t xml:space="preserve"> of short-term self-gratification and led to more fulfilling long-term passions.</w:t>
      </w:r>
      <w:r w:rsidR="005C218A" w:rsidRPr="00C72709">
        <w:rPr>
          <w:rFonts w:ascii="Times New Roman" w:hAnsi="Times New Roman" w:cs="Times New Roman"/>
        </w:rPr>
        <w:t xml:space="preserve"> </w:t>
      </w:r>
    </w:p>
    <w:p w14:paraId="4D6FFB36" w14:textId="3FD390C0" w:rsidR="003446ED" w:rsidRPr="00C72709" w:rsidRDefault="003446ED" w:rsidP="00ED42F6">
      <w:pPr>
        <w:spacing w:line="480" w:lineRule="auto"/>
        <w:rPr>
          <w:rFonts w:ascii="Times New Roman" w:hAnsi="Times New Roman" w:cs="Times New Roman"/>
          <w:b/>
          <w:bCs/>
        </w:rPr>
      </w:pPr>
      <w:r w:rsidRPr="00C72709">
        <w:rPr>
          <w:rFonts w:ascii="Times New Roman" w:hAnsi="Times New Roman" w:cs="Times New Roman"/>
          <w:b/>
          <w:bCs/>
        </w:rPr>
        <w:t xml:space="preserve">Independence </w:t>
      </w:r>
    </w:p>
    <w:p w14:paraId="3264F85B" w14:textId="3C2D3437" w:rsidR="003446ED" w:rsidRPr="00C72709" w:rsidRDefault="005C218A" w:rsidP="005C218A">
      <w:pPr>
        <w:spacing w:line="480" w:lineRule="auto"/>
        <w:ind w:firstLine="720"/>
        <w:rPr>
          <w:rFonts w:ascii="Times New Roman" w:hAnsi="Times New Roman" w:cs="Times New Roman"/>
        </w:rPr>
      </w:pPr>
      <w:r w:rsidRPr="00C72709">
        <w:rPr>
          <w:rFonts w:ascii="Times New Roman" w:hAnsi="Times New Roman" w:cs="Times New Roman"/>
        </w:rPr>
        <w:t xml:space="preserve">The beauty of college is that there are structures and resources in place to help students succeed. These resources don’t do students any good if they don’t take advantage of them. All five students’ admission that their upbringing made it hard for them to seek help was an important reminder that first-generation students often need an extra nudge toward seeking help. In fact, the students who had come to emphasize interdependence cited their on-campus mentors as the ones who helped steer them in that direction – and expressed gratitude for that paradigm shift. </w:t>
      </w:r>
    </w:p>
    <w:p w14:paraId="0671968D" w14:textId="77777777" w:rsidR="00D624DD" w:rsidRPr="00C72709" w:rsidRDefault="005C218A" w:rsidP="00C72709">
      <w:pPr>
        <w:spacing w:line="480" w:lineRule="auto"/>
        <w:ind w:firstLine="720"/>
        <w:rPr>
          <w:rFonts w:ascii="Times New Roman" w:eastAsia="Times New Roman" w:hAnsi="Times New Roman"/>
        </w:rPr>
      </w:pPr>
      <w:r w:rsidRPr="00C72709">
        <w:rPr>
          <w:rFonts w:ascii="Times New Roman" w:eastAsia="Times New Roman" w:hAnsi="Times New Roman" w:cs="Times New Roman"/>
        </w:rPr>
        <w:t xml:space="preserve">Wang’s </w:t>
      </w:r>
      <w:proofErr w:type="gramStart"/>
      <w:r w:rsidRPr="00C72709">
        <w:rPr>
          <w:rFonts w:ascii="Times New Roman" w:eastAsia="Times New Roman" w:hAnsi="Times New Roman" w:cs="Times New Roman"/>
        </w:rPr>
        <w:t>aforementioned study</w:t>
      </w:r>
      <w:proofErr w:type="gramEnd"/>
      <w:r w:rsidR="00D624DD" w:rsidRPr="00C72709">
        <w:rPr>
          <w:rFonts w:ascii="Times New Roman" w:eastAsia="Times New Roman" w:hAnsi="Times New Roman" w:cs="Times New Roman"/>
        </w:rPr>
        <w:t xml:space="preserve"> identified</w:t>
      </w:r>
      <w:r w:rsidRPr="00C72709">
        <w:rPr>
          <w:rFonts w:ascii="Times New Roman" w:eastAsia="Times New Roman" w:hAnsi="Times New Roman" w:cs="Times New Roman"/>
        </w:rPr>
        <w:t xml:space="preserve"> several students </w:t>
      </w:r>
      <w:r w:rsidR="00D624DD" w:rsidRPr="00C72709">
        <w:rPr>
          <w:rFonts w:ascii="Times New Roman" w:eastAsia="Times New Roman" w:hAnsi="Times New Roman" w:cs="Times New Roman"/>
        </w:rPr>
        <w:t>who</w:t>
      </w:r>
      <w:r w:rsidRPr="00C72709">
        <w:rPr>
          <w:rFonts w:ascii="Times New Roman" w:eastAsia="Times New Roman" w:hAnsi="Times New Roman" w:cs="Times New Roman"/>
        </w:rPr>
        <w:t xml:space="preserve"> confessed to lacking a mentor to discuss non-academic struggles</w:t>
      </w:r>
      <w:r w:rsidR="00D624DD" w:rsidRPr="00C72709">
        <w:rPr>
          <w:rFonts w:ascii="Times New Roman" w:eastAsia="Times New Roman" w:hAnsi="Times New Roman" w:cs="Times New Roman"/>
        </w:rPr>
        <w:t xml:space="preserve"> and attributed their</w:t>
      </w:r>
      <w:r w:rsidRPr="00C72709">
        <w:rPr>
          <w:rFonts w:ascii="Times New Roman" w:eastAsia="Times New Roman" w:hAnsi="Times New Roman" w:cs="Times New Roman"/>
        </w:rPr>
        <w:t xml:space="preserve"> independence</w:t>
      </w:r>
      <w:r w:rsidR="00D624DD" w:rsidRPr="00C72709">
        <w:rPr>
          <w:rFonts w:ascii="Times New Roman" w:eastAsia="Times New Roman" w:hAnsi="Times New Roman" w:cs="Times New Roman"/>
        </w:rPr>
        <w:t xml:space="preserve"> as the barrier which</w:t>
      </w:r>
      <w:r w:rsidRPr="00C72709">
        <w:rPr>
          <w:rFonts w:ascii="Times New Roman" w:eastAsia="Times New Roman" w:hAnsi="Times New Roman" w:cs="Times New Roman"/>
        </w:rPr>
        <w:t xml:space="preserve"> prevented them from seeking out such a mentor (351).</w:t>
      </w:r>
      <w:r w:rsidR="00D624DD" w:rsidRPr="00C72709">
        <w:rPr>
          <w:rFonts w:ascii="Times New Roman" w:eastAsia="Times New Roman" w:hAnsi="Times New Roman" w:cs="Times New Roman"/>
        </w:rPr>
        <w:t xml:space="preserve"> In this study, however, </w:t>
      </w:r>
      <w:r w:rsidR="00D624DD" w:rsidRPr="00C72709">
        <w:rPr>
          <w:rFonts w:ascii="Times New Roman" w:eastAsia="Times New Roman" w:hAnsi="Times New Roman"/>
        </w:rPr>
        <w:t xml:space="preserve">all student indicated that they had a faculty or staff member who helped them navigate troubling non-academic matters. </w:t>
      </w:r>
    </w:p>
    <w:p w14:paraId="1B2B484E" w14:textId="4F776078" w:rsidR="005C218A" w:rsidRPr="00C72709" w:rsidRDefault="00D624DD" w:rsidP="00C72709">
      <w:pPr>
        <w:spacing w:line="480" w:lineRule="auto"/>
        <w:rPr>
          <w:rFonts w:ascii="Times New Roman" w:hAnsi="Times New Roman" w:cs="Times New Roman"/>
        </w:rPr>
      </w:pPr>
      <w:r w:rsidRPr="00C72709">
        <w:rPr>
          <w:rFonts w:ascii="Times New Roman" w:eastAsia="Times New Roman" w:hAnsi="Times New Roman"/>
        </w:rPr>
        <w:t xml:space="preserve">In four of the five instances that advisor was someone they didn’t seek out but rather grew to trust that mentor based initially on their proximity. Work supervisors and coaches alike ultimately proved their wisdom day in and day out before students sought their advice. This indicates that first-generation students may benefit from an on-campus job or sport and should be nudged in that direction to solidify their support system. </w:t>
      </w:r>
    </w:p>
    <w:p w14:paraId="70B01CBE" w14:textId="074C74D8" w:rsidR="003446ED" w:rsidRPr="00C72709" w:rsidRDefault="003446ED" w:rsidP="00C72709">
      <w:pPr>
        <w:spacing w:line="480" w:lineRule="auto"/>
        <w:rPr>
          <w:rFonts w:ascii="Times New Roman" w:hAnsi="Times New Roman" w:cs="Times New Roman"/>
          <w:b/>
          <w:bCs/>
        </w:rPr>
      </w:pPr>
      <w:r w:rsidRPr="00C72709">
        <w:rPr>
          <w:rFonts w:ascii="Times New Roman" w:hAnsi="Times New Roman" w:cs="Times New Roman"/>
          <w:b/>
          <w:bCs/>
        </w:rPr>
        <w:t>Making it stick</w:t>
      </w:r>
    </w:p>
    <w:p w14:paraId="153E8094" w14:textId="4C4BE07A" w:rsidR="00D15867" w:rsidRPr="00C72709" w:rsidRDefault="00D624DD" w:rsidP="00C72709">
      <w:pPr>
        <w:pStyle w:val="NormalWeb"/>
        <w:spacing w:before="0" w:beforeAutospacing="0" w:after="0" w:afterAutospacing="0" w:line="480" w:lineRule="auto"/>
        <w:textAlignment w:val="baseline"/>
        <w:rPr>
          <w:color w:val="000000"/>
        </w:rPr>
      </w:pPr>
      <w:r w:rsidRPr="00C72709">
        <w:rPr>
          <w:color w:val="000000"/>
        </w:rPr>
        <w:t>A key facet of this study is to identify factors that cause messages to resonate with first-generation college students and ultimately be deemed “memorable.” Interestingly, t</w:t>
      </w:r>
      <w:r w:rsidR="003446ED" w:rsidRPr="00C72709">
        <w:rPr>
          <w:color w:val="000000"/>
        </w:rPr>
        <w:t xml:space="preserve">he act of </w:t>
      </w:r>
      <w:r w:rsidR="003446ED" w:rsidRPr="00C72709">
        <w:rPr>
          <w:color w:val="000000"/>
        </w:rPr>
        <w:lastRenderedPageBreak/>
        <w:t xml:space="preserve">being forced to recall these messages seemed beneficial in and of itself. Students sometimes started to recall one message, then thought a little more and remembered one that they said was even more applicable. It seemed to be a </w:t>
      </w:r>
      <w:r w:rsidRPr="00C72709">
        <w:rPr>
          <w:color w:val="000000"/>
        </w:rPr>
        <w:t>useful</w:t>
      </w:r>
      <w:r w:rsidR="003446ED" w:rsidRPr="00C72709">
        <w:rPr>
          <w:color w:val="000000"/>
        </w:rPr>
        <w:t xml:space="preserve"> exercise because it helped them articulate their experiences in their own mind.</w:t>
      </w:r>
      <w:r w:rsidRPr="00C72709">
        <w:rPr>
          <w:color w:val="000000"/>
        </w:rPr>
        <w:t xml:space="preserve"> Students may ultimately benefit throughout college from being posed</w:t>
      </w:r>
      <w:r w:rsidR="00D15867" w:rsidRPr="00C72709">
        <w:rPr>
          <w:color w:val="000000"/>
        </w:rPr>
        <w:t xml:space="preserve"> questions about how </w:t>
      </w:r>
      <w:r w:rsidRPr="00C72709">
        <w:rPr>
          <w:color w:val="000000"/>
        </w:rPr>
        <w:t>they</w:t>
      </w:r>
      <w:r w:rsidR="00D15867" w:rsidRPr="00C72709">
        <w:rPr>
          <w:color w:val="000000"/>
        </w:rPr>
        <w:t xml:space="preserve"> became who </w:t>
      </w:r>
      <w:r w:rsidRPr="00C72709">
        <w:rPr>
          <w:color w:val="000000"/>
        </w:rPr>
        <w:t>they are.</w:t>
      </w:r>
      <w:r w:rsidR="00D15867" w:rsidRPr="00C72709">
        <w:rPr>
          <w:color w:val="000000"/>
        </w:rPr>
        <w:t xml:space="preserve"> The self-awareness </w:t>
      </w:r>
      <w:r w:rsidRPr="00C72709">
        <w:rPr>
          <w:color w:val="000000"/>
        </w:rPr>
        <w:t>may subsequently equip them to</w:t>
      </w:r>
      <w:r w:rsidR="00D15867" w:rsidRPr="00C72709">
        <w:rPr>
          <w:color w:val="000000"/>
        </w:rPr>
        <w:t xml:space="preserve"> play to </w:t>
      </w:r>
      <w:r w:rsidRPr="00C72709">
        <w:rPr>
          <w:color w:val="000000"/>
        </w:rPr>
        <w:t>their</w:t>
      </w:r>
      <w:r w:rsidR="00D15867" w:rsidRPr="00C72709">
        <w:rPr>
          <w:color w:val="000000"/>
        </w:rPr>
        <w:t xml:space="preserve"> strengths and cover </w:t>
      </w:r>
      <w:r w:rsidRPr="00C72709">
        <w:rPr>
          <w:color w:val="000000"/>
        </w:rPr>
        <w:t>their</w:t>
      </w:r>
      <w:r w:rsidR="00D15867" w:rsidRPr="00C72709">
        <w:rPr>
          <w:color w:val="000000"/>
        </w:rPr>
        <w:t xml:space="preserve"> weak spots going forward. </w:t>
      </w:r>
    </w:p>
    <w:p w14:paraId="15EF9592" w14:textId="2349AF13" w:rsidR="00D624DD" w:rsidRPr="00C72709" w:rsidRDefault="00D624DD" w:rsidP="00C72709">
      <w:pPr>
        <w:pStyle w:val="NormalWeb"/>
        <w:spacing w:before="0" w:beforeAutospacing="0" w:after="0" w:afterAutospacing="0" w:line="480" w:lineRule="auto"/>
        <w:textAlignment w:val="baseline"/>
        <w:rPr>
          <w:color w:val="000000"/>
        </w:rPr>
      </w:pPr>
    </w:p>
    <w:p w14:paraId="627B8A5F" w14:textId="4DF7A769" w:rsidR="00D624DD" w:rsidRPr="00C72709" w:rsidRDefault="00D624DD" w:rsidP="00C72709">
      <w:pPr>
        <w:pStyle w:val="NormalWeb"/>
        <w:spacing w:before="0" w:beforeAutospacing="0" w:after="0" w:afterAutospacing="0" w:line="480" w:lineRule="auto"/>
        <w:textAlignment w:val="baseline"/>
        <w:rPr>
          <w:color w:val="000000"/>
        </w:rPr>
      </w:pPr>
      <w:r w:rsidRPr="00C72709">
        <w:rPr>
          <w:color w:val="000000"/>
        </w:rPr>
        <w:t xml:space="preserve">In analyzing the factors students </w:t>
      </w:r>
      <w:r w:rsidR="00C72709" w:rsidRPr="00C72709">
        <w:rPr>
          <w:color w:val="000000"/>
        </w:rPr>
        <w:t>said</w:t>
      </w:r>
      <w:r w:rsidRPr="00C72709">
        <w:rPr>
          <w:color w:val="000000"/>
        </w:rPr>
        <w:t xml:space="preserve"> caused the messages they recalled </w:t>
      </w:r>
      <w:proofErr w:type="gramStart"/>
      <w:r w:rsidRPr="00C72709">
        <w:rPr>
          <w:color w:val="000000"/>
        </w:rPr>
        <w:t>to stick</w:t>
      </w:r>
      <w:proofErr w:type="gramEnd"/>
      <w:r w:rsidRPr="00C72709">
        <w:rPr>
          <w:color w:val="000000"/>
        </w:rPr>
        <w:t xml:space="preserve"> with them</w:t>
      </w:r>
      <w:r w:rsidR="00C72709" w:rsidRPr="00C72709">
        <w:rPr>
          <w:color w:val="000000"/>
        </w:rPr>
        <w:t xml:space="preserve">, two key themes emerged: experience and applicability. While these should come as no surprise, they should equally serve as a necessary reminder to avoid self-indulgent advice and truly focus on what will best serve the student. </w:t>
      </w:r>
      <w:proofErr w:type="gramStart"/>
      <w:r w:rsidR="00C72709" w:rsidRPr="00C72709">
        <w:rPr>
          <w:color w:val="000000"/>
        </w:rPr>
        <w:t>That being said, relating</w:t>
      </w:r>
      <w:proofErr w:type="gramEnd"/>
      <w:r w:rsidR="00C72709" w:rsidRPr="00C72709">
        <w:rPr>
          <w:color w:val="000000"/>
        </w:rPr>
        <w:t xml:space="preserve"> advice to your own experiences with vivid accounts is not self-indulgent. Rather, it shows students that you’re not just postulating but serving-up battle-tested insights.</w:t>
      </w:r>
    </w:p>
    <w:p w14:paraId="2C1C425E" w14:textId="22003E96" w:rsidR="00ED024B" w:rsidRPr="00C72709" w:rsidRDefault="00ED024B" w:rsidP="00966ADA">
      <w:pPr>
        <w:spacing w:line="480" w:lineRule="auto"/>
        <w:jc w:val="center"/>
        <w:rPr>
          <w:rFonts w:ascii="Times New Roman" w:hAnsi="Times New Roman" w:cs="Times New Roman"/>
          <w:b/>
          <w:bCs/>
        </w:rPr>
      </w:pPr>
      <w:r w:rsidRPr="00C72709">
        <w:rPr>
          <w:rFonts w:ascii="Times New Roman" w:hAnsi="Times New Roman" w:cs="Times New Roman"/>
          <w:b/>
          <w:bCs/>
        </w:rPr>
        <w:t>Limitations</w:t>
      </w:r>
      <w:r w:rsidR="00966ADA" w:rsidRPr="00C72709">
        <w:rPr>
          <w:rFonts w:ascii="Times New Roman" w:hAnsi="Times New Roman" w:cs="Times New Roman"/>
          <w:b/>
          <w:bCs/>
        </w:rPr>
        <w:t xml:space="preserve"> &amp; s</w:t>
      </w:r>
      <w:r w:rsidRPr="00C72709">
        <w:rPr>
          <w:rFonts w:ascii="Times New Roman" w:hAnsi="Times New Roman" w:cs="Times New Roman"/>
          <w:b/>
          <w:bCs/>
        </w:rPr>
        <w:t>uggestions for future research</w:t>
      </w:r>
    </w:p>
    <w:p w14:paraId="1B6FC645" w14:textId="13F0768B" w:rsidR="00966ADA" w:rsidRPr="00C72709" w:rsidRDefault="00C72709" w:rsidP="00933291">
      <w:pPr>
        <w:spacing w:line="480" w:lineRule="auto"/>
        <w:rPr>
          <w:rFonts w:ascii="Times New Roman" w:hAnsi="Times New Roman" w:cs="Times New Roman"/>
        </w:rPr>
      </w:pPr>
      <w:r w:rsidRPr="00C72709">
        <w:rPr>
          <w:rFonts w:ascii="Times New Roman" w:hAnsi="Times New Roman" w:cs="Times New Roman"/>
        </w:rPr>
        <w:tab/>
        <w:t>This study had a small sample size and thus does not have very strong external validity. However, the findings could certainly serve as a springboard to inform subsequent studies that further explore its suggestions. Furthermore, it is possible due to the conversational nature of the interviews that students felt led to provide certain answers. Perhaps a survey could be administered with similar questions so that they results could be compared to the oral responses provided for this study.</w:t>
      </w:r>
    </w:p>
    <w:p w14:paraId="5D887E5C" w14:textId="77777777" w:rsidR="00C72709" w:rsidRDefault="00C72709" w:rsidP="00933291">
      <w:pPr>
        <w:spacing w:line="480" w:lineRule="auto"/>
        <w:rPr>
          <w:rFonts w:ascii="Times New Roman" w:hAnsi="Times New Roman" w:cs="Times New Roman"/>
          <w:b/>
          <w:bCs/>
        </w:rPr>
      </w:pPr>
    </w:p>
    <w:p w14:paraId="206052EB" w14:textId="77777777" w:rsidR="00C72709" w:rsidRDefault="00C72709" w:rsidP="00933291">
      <w:pPr>
        <w:spacing w:line="480" w:lineRule="auto"/>
        <w:rPr>
          <w:rFonts w:ascii="Times New Roman" w:hAnsi="Times New Roman" w:cs="Times New Roman"/>
          <w:b/>
          <w:bCs/>
        </w:rPr>
      </w:pPr>
    </w:p>
    <w:p w14:paraId="5016C802" w14:textId="77777777" w:rsidR="00C72709" w:rsidRDefault="00C72709" w:rsidP="00933291">
      <w:pPr>
        <w:spacing w:line="480" w:lineRule="auto"/>
        <w:rPr>
          <w:rFonts w:ascii="Times New Roman" w:hAnsi="Times New Roman" w:cs="Times New Roman"/>
          <w:b/>
          <w:bCs/>
        </w:rPr>
      </w:pPr>
    </w:p>
    <w:p w14:paraId="38429142" w14:textId="2A59BF90" w:rsidR="00D15867" w:rsidRDefault="00ED024B" w:rsidP="00933291">
      <w:pPr>
        <w:spacing w:line="480" w:lineRule="auto"/>
        <w:rPr>
          <w:rFonts w:ascii="Times New Roman" w:hAnsi="Times New Roman" w:cs="Times New Roman"/>
          <w:b/>
          <w:bCs/>
        </w:rPr>
      </w:pPr>
      <w:r w:rsidRPr="00C72709">
        <w:rPr>
          <w:rFonts w:ascii="Times New Roman" w:hAnsi="Times New Roman" w:cs="Times New Roman"/>
          <w:b/>
          <w:bCs/>
        </w:rPr>
        <w:lastRenderedPageBreak/>
        <w:t>Conclusion</w:t>
      </w:r>
    </w:p>
    <w:p w14:paraId="0172162E" w14:textId="5FDB54E0" w:rsidR="00C72709" w:rsidRDefault="00C72709" w:rsidP="00933291">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This study provided a comprehensive picture of the resilience of first-generation students while also further identifying the unique set of challenges they face. Findings can be applied to further empower first-generation students. </w:t>
      </w:r>
    </w:p>
    <w:p w14:paraId="7C54005F" w14:textId="3D9F250A" w:rsidR="00EE4B65" w:rsidRDefault="00EE4B65" w:rsidP="00933291">
      <w:pPr>
        <w:spacing w:line="480" w:lineRule="auto"/>
        <w:rPr>
          <w:rFonts w:ascii="Times New Roman" w:hAnsi="Times New Roman" w:cs="Times New Roman"/>
        </w:rPr>
      </w:pPr>
    </w:p>
    <w:p w14:paraId="1D5CB319" w14:textId="084F7DFB" w:rsidR="00EE4B65" w:rsidRDefault="00EE4B65" w:rsidP="00933291">
      <w:pPr>
        <w:spacing w:line="480" w:lineRule="auto"/>
        <w:rPr>
          <w:rFonts w:ascii="Times New Roman" w:hAnsi="Times New Roman" w:cs="Times New Roman"/>
        </w:rPr>
      </w:pPr>
    </w:p>
    <w:p w14:paraId="6CA0CCFD" w14:textId="6FE4F8B3" w:rsidR="00EE4B65" w:rsidRDefault="00EE4B65" w:rsidP="00933291">
      <w:pPr>
        <w:spacing w:line="480" w:lineRule="auto"/>
        <w:rPr>
          <w:rFonts w:ascii="Times New Roman" w:hAnsi="Times New Roman" w:cs="Times New Roman"/>
        </w:rPr>
      </w:pPr>
    </w:p>
    <w:p w14:paraId="3E25CF5B" w14:textId="4B90B84A" w:rsidR="00EE4B65" w:rsidRDefault="00EE4B65" w:rsidP="00933291">
      <w:pPr>
        <w:spacing w:line="480" w:lineRule="auto"/>
        <w:rPr>
          <w:rFonts w:ascii="Times New Roman" w:hAnsi="Times New Roman" w:cs="Times New Roman"/>
        </w:rPr>
      </w:pPr>
    </w:p>
    <w:p w14:paraId="09FACDBF" w14:textId="75B3CA36" w:rsidR="00EE4B65" w:rsidRDefault="00EE4B65" w:rsidP="00933291">
      <w:pPr>
        <w:spacing w:line="480" w:lineRule="auto"/>
        <w:rPr>
          <w:rFonts w:ascii="Times New Roman" w:hAnsi="Times New Roman" w:cs="Times New Roman"/>
        </w:rPr>
      </w:pPr>
    </w:p>
    <w:p w14:paraId="0D6171CE" w14:textId="6E57ACCC" w:rsidR="00EE4B65" w:rsidRDefault="00EE4B65" w:rsidP="00933291">
      <w:pPr>
        <w:spacing w:line="480" w:lineRule="auto"/>
        <w:rPr>
          <w:rFonts w:ascii="Times New Roman" w:hAnsi="Times New Roman" w:cs="Times New Roman"/>
        </w:rPr>
      </w:pPr>
    </w:p>
    <w:p w14:paraId="348CFA75" w14:textId="1F712728" w:rsidR="00EE4B65" w:rsidRDefault="00EE4B65" w:rsidP="00933291">
      <w:pPr>
        <w:spacing w:line="480" w:lineRule="auto"/>
        <w:rPr>
          <w:rFonts w:ascii="Times New Roman" w:hAnsi="Times New Roman" w:cs="Times New Roman"/>
        </w:rPr>
      </w:pPr>
    </w:p>
    <w:p w14:paraId="52F7FC67" w14:textId="0E9AD137" w:rsidR="00EE4B65" w:rsidRDefault="00EE4B65" w:rsidP="00933291">
      <w:pPr>
        <w:spacing w:line="480" w:lineRule="auto"/>
        <w:rPr>
          <w:rFonts w:ascii="Times New Roman" w:hAnsi="Times New Roman" w:cs="Times New Roman"/>
        </w:rPr>
      </w:pPr>
    </w:p>
    <w:p w14:paraId="6458DDA1" w14:textId="35E1F209" w:rsidR="00EE4B65" w:rsidRDefault="00EE4B65" w:rsidP="00933291">
      <w:pPr>
        <w:spacing w:line="480" w:lineRule="auto"/>
        <w:rPr>
          <w:rFonts w:ascii="Times New Roman" w:hAnsi="Times New Roman" w:cs="Times New Roman"/>
        </w:rPr>
      </w:pPr>
    </w:p>
    <w:p w14:paraId="380F24E7" w14:textId="38077F65" w:rsidR="00EE4B65" w:rsidRDefault="00EE4B65" w:rsidP="00933291">
      <w:pPr>
        <w:spacing w:line="480" w:lineRule="auto"/>
        <w:rPr>
          <w:rFonts w:ascii="Times New Roman" w:hAnsi="Times New Roman" w:cs="Times New Roman"/>
        </w:rPr>
      </w:pPr>
    </w:p>
    <w:p w14:paraId="12AF187E" w14:textId="624B423C" w:rsidR="00EE4B65" w:rsidRDefault="00EE4B65" w:rsidP="00933291">
      <w:pPr>
        <w:spacing w:line="480" w:lineRule="auto"/>
        <w:rPr>
          <w:rFonts w:ascii="Times New Roman" w:hAnsi="Times New Roman" w:cs="Times New Roman"/>
        </w:rPr>
      </w:pPr>
    </w:p>
    <w:p w14:paraId="7C38D4EE" w14:textId="2B4DA633" w:rsidR="00EE4B65" w:rsidRDefault="00EE4B65" w:rsidP="00933291">
      <w:pPr>
        <w:spacing w:line="480" w:lineRule="auto"/>
        <w:rPr>
          <w:rFonts w:ascii="Times New Roman" w:hAnsi="Times New Roman" w:cs="Times New Roman"/>
        </w:rPr>
      </w:pPr>
    </w:p>
    <w:p w14:paraId="5CEDB031" w14:textId="258D3473" w:rsidR="00EE4B65" w:rsidRDefault="00EE4B65" w:rsidP="00933291">
      <w:pPr>
        <w:spacing w:line="480" w:lineRule="auto"/>
        <w:rPr>
          <w:rFonts w:ascii="Times New Roman" w:hAnsi="Times New Roman" w:cs="Times New Roman"/>
        </w:rPr>
      </w:pPr>
    </w:p>
    <w:p w14:paraId="3521E1CA" w14:textId="6FDFDD31" w:rsidR="00EE4B65" w:rsidRDefault="00EE4B65" w:rsidP="00933291">
      <w:pPr>
        <w:spacing w:line="480" w:lineRule="auto"/>
        <w:rPr>
          <w:rFonts w:ascii="Times New Roman" w:hAnsi="Times New Roman" w:cs="Times New Roman"/>
        </w:rPr>
      </w:pPr>
    </w:p>
    <w:p w14:paraId="7A35A6B2" w14:textId="77777777" w:rsidR="00EE4B65" w:rsidRDefault="00EE4B65" w:rsidP="00933291">
      <w:pPr>
        <w:spacing w:line="480" w:lineRule="auto"/>
        <w:rPr>
          <w:rFonts w:ascii="Times New Roman" w:hAnsi="Times New Roman" w:cs="Times New Roman"/>
        </w:rPr>
      </w:pPr>
    </w:p>
    <w:p w14:paraId="411C0AF1" w14:textId="6BDC89A7" w:rsidR="00EE4B65" w:rsidRDefault="00EE4B65" w:rsidP="00933291">
      <w:pPr>
        <w:spacing w:line="480" w:lineRule="auto"/>
        <w:rPr>
          <w:rFonts w:ascii="Times New Roman" w:hAnsi="Times New Roman" w:cs="Times New Roman"/>
        </w:rPr>
      </w:pPr>
    </w:p>
    <w:p w14:paraId="0699BE2A" w14:textId="5320F359" w:rsidR="00EE4B65" w:rsidRDefault="00EE4B65" w:rsidP="00933291">
      <w:pPr>
        <w:spacing w:line="480" w:lineRule="auto"/>
        <w:rPr>
          <w:rFonts w:ascii="Times New Roman" w:hAnsi="Times New Roman" w:cs="Times New Roman"/>
        </w:rPr>
      </w:pPr>
    </w:p>
    <w:p w14:paraId="32248FF9" w14:textId="3FB419DA" w:rsidR="00EE4B65" w:rsidRDefault="00EE4B65" w:rsidP="00933291">
      <w:pPr>
        <w:spacing w:line="480" w:lineRule="auto"/>
        <w:rPr>
          <w:rFonts w:ascii="Times New Roman" w:hAnsi="Times New Roman" w:cs="Times New Roman"/>
        </w:rPr>
      </w:pPr>
    </w:p>
    <w:p w14:paraId="7B50843A" w14:textId="5AEDA293" w:rsidR="00EE4B65" w:rsidRDefault="00EE4B65" w:rsidP="00933291">
      <w:pPr>
        <w:spacing w:line="480" w:lineRule="auto"/>
        <w:rPr>
          <w:rFonts w:ascii="Times New Roman" w:hAnsi="Times New Roman" w:cs="Times New Roman"/>
        </w:rPr>
      </w:pPr>
    </w:p>
    <w:p w14:paraId="61C89BE2" w14:textId="77777777" w:rsidR="00EE4B65" w:rsidRDefault="00EE4B65" w:rsidP="00EE4B65">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Works Cited</w:t>
      </w:r>
    </w:p>
    <w:p w14:paraId="68111F24" w14:textId="77777777" w:rsidR="00EE4B65" w:rsidRDefault="00EE4B65" w:rsidP="00EE4B6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Barge, J. Kevin &amp; David W. Schlueter. “Memorable messages and newcomer socialization.” </w:t>
      </w:r>
      <w:r>
        <w:rPr>
          <w:rFonts w:ascii="Times New Roman" w:eastAsia="Times New Roman" w:hAnsi="Times New Roman" w:cs="Times New Roman"/>
          <w:i/>
          <w:iCs/>
        </w:rPr>
        <w:t>Western Journal of Communication</w:t>
      </w:r>
      <w:r>
        <w:rPr>
          <w:rFonts w:ascii="Times New Roman" w:eastAsia="Times New Roman" w:hAnsi="Times New Roman" w:cs="Times New Roman"/>
        </w:rPr>
        <w:t xml:space="preserve">, vol. 68, no. 3, 2004, pp. 233-256. </w:t>
      </w:r>
      <w:r>
        <w:rPr>
          <w:rFonts w:ascii="Times New Roman" w:eastAsia="Times New Roman" w:hAnsi="Times New Roman" w:cs="Times New Roman"/>
          <w:i/>
          <w:iCs/>
        </w:rPr>
        <w:t>EBSCOhost</w:t>
      </w:r>
      <w:r>
        <w:rPr>
          <w:rFonts w:ascii="Times New Roman" w:eastAsia="Times New Roman" w:hAnsi="Times New Roman" w:cs="Times New Roman"/>
        </w:rPr>
        <w:t>, doi:10.1080/10570310409374800.</w:t>
      </w:r>
    </w:p>
    <w:p w14:paraId="73E49373" w14:textId="77777777" w:rsidR="00EE4B65" w:rsidRDefault="00EE4B65" w:rsidP="00EE4B6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Dewhurst, Sue, and Liam </w:t>
      </w:r>
      <w:proofErr w:type="spellStart"/>
      <w:r>
        <w:rPr>
          <w:rFonts w:ascii="Times New Roman" w:eastAsia="Times New Roman" w:hAnsi="Times New Roman" w:cs="Times New Roman"/>
        </w:rPr>
        <w:t>FitzPatrick</w:t>
      </w:r>
      <w:proofErr w:type="spellEnd"/>
      <w:r>
        <w:rPr>
          <w:rFonts w:ascii="Times New Roman" w:eastAsia="Times New Roman" w:hAnsi="Times New Roman" w:cs="Times New Roman"/>
        </w:rPr>
        <w:t>. "Making Key Messages Memorable."</w:t>
      </w:r>
      <w:r>
        <w:rPr>
          <w:rFonts w:ascii="Times New Roman" w:eastAsia="Times New Roman" w:hAnsi="Times New Roman" w:cs="Times New Roman"/>
          <w:i/>
        </w:rPr>
        <w:t xml:space="preserve"> Strategic Communication Management</w:t>
      </w:r>
      <w:r>
        <w:rPr>
          <w:rFonts w:ascii="Times New Roman" w:eastAsia="Times New Roman" w:hAnsi="Times New Roman" w:cs="Times New Roman"/>
        </w:rPr>
        <w:t>, vol. 10, no. 6, 2006, pp. 6-7</w:t>
      </w:r>
      <w:r>
        <w:rPr>
          <w:rFonts w:ascii="Times New Roman" w:eastAsia="Times New Roman" w:hAnsi="Times New Roman" w:cs="Times New Roman"/>
          <w:i/>
        </w:rPr>
        <w:t>. ProQuest</w:t>
      </w:r>
      <w:r>
        <w:rPr>
          <w:rFonts w:ascii="Times New Roman" w:eastAsia="Times New Roman" w:hAnsi="Times New Roman" w:cs="Times New Roman"/>
        </w:rPr>
        <w:t xml:space="preserve">, </w:t>
      </w:r>
      <w:hyperlink r:id="rId9" w:history="1">
        <w:r>
          <w:rPr>
            <w:rStyle w:val="Hyperlink"/>
            <w:rFonts w:ascii="Times New Roman" w:eastAsia="Times New Roman" w:hAnsi="Times New Roman" w:cs="Times New Roman"/>
          </w:rPr>
          <w:t>http://ucheck.berry.edu/login?url=https://search.proquest.com/docview/203579173?accountid=8577</w:t>
        </w:r>
      </w:hyperlink>
      <w:r>
        <w:rPr>
          <w:rFonts w:ascii="Times New Roman" w:eastAsia="Times New Roman" w:hAnsi="Times New Roman" w:cs="Times New Roman"/>
        </w:rPr>
        <w:t>.</w:t>
      </w:r>
    </w:p>
    <w:p w14:paraId="22F987C8" w14:textId="77777777" w:rsidR="00EE4B65" w:rsidRDefault="00EE4B65" w:rsidP="00EE4B65">
      <w:pPr>
        <w:spacing w:line="480" w:lineRule="auto"/>
        <w:ind w:left="720" w:hanging="720"/>
        <w:rPr>
          <w:rFonts w:ascii="Times New Roman" w:eastAsia="Times New Roman" w:hAnsi="Times New Roman" w:cs="Times New Roman"/>
          <w:u w:val="single"/>
        </w:rPr>
      </w:pPr>
      <w:r>
        <w:rPr>
          <w:rFonts w:ascii="Times New Roman" w:eastAsia="Times New Roman" w:hAnsi="Times New Roman" w:cs="Times New Roman"/>
        </w:rPr>
        <w:t xml:space="preserve">Ellis, Jennifer </w:t>
      </w:r>
      <w:proofErr w:type="gramStart"/>
      <w:r>
        <w:rPr>
          <w:rFonts w:ascii="Times New Roman" w:eastAsia="Times New Roman" w:hAnsi="Times New Roman" w:cs="Times New Roman"/>
        </w:rPr>
        <w:t>Butler</w:t>
      </w:r>
      <w:proofErr w:type="gramEnd"/>
      <w:r>
        <w:rPr>
          <w:rFonts w:ascii="Times New Roman" w:eastAsia="Times New Roman" w:hAnsi="Times New Roman" w:cs="Times New Roman"/>
        </w:rPr>
        <w:t xml:space="preserve"> and Sandi W. Smith. “Memorable messages as guides to self‐assessment of behavior: a replication and extension diary study,” </w:t>
      </w:r>
      <w:r>
        <w:rPr>
          <w:rFonts w:ascii="Times New Roman" w:eastAsia="Times New Roman" w:hAnsi="Times New Roman" w:cs="Times New Roman"/>
          <w:i/>
          <w:iCs/>
        </w:rPr>
        <w:t>Communication Monographs</w:t>
      </w:r>
      <w:r>
        <w:rPr>
          <w:rFonts w:ascii="Times New Roman" w:eastAsia="Times New Roman" w:hAnsi="Times New Roman" w:cs="Times New Roman"/>
        </w:rPr>
        <w:t xml:space="preserve">, vol. 71, no. 1, 2004, pp. 97-119, </w:t>
      </w:r>
      <w:r>
        <w:rPr>
          <w:rFonts w:ascii="Times New Roman" w:eastAsia="Times New Roman" w:hAnsi="Times New Roman" w:cs="Times New Roman"/>
          <w:i/>
          <w:iCs/>
        </w:rPr>
        <w:t>EBSCOhost,</w:t>
      </w:r>
      <w:r>
        <w:rPr>
          <w:rFonts w:ascii="Times New Roman" w:eastAsia="Times New Roman" w:hAnsi="Times New Roman" w:cs="Times New Roman"/>
        </w:rPr>
        <w:t xml:space="preserve"> doi:10.1080/03634520410001691456.</w:t>
      </w:r>
    </w:p>
    <w:p w14:paraId="59DAD7CD" w14:textId="77777777" w:rsidR="00EE4B65" w:rsidRDefault="00EE4B65" w:rsidP="00EE4B65">
      <w:pPr>
        <w:shd w:val="clear" w:color="auto" w:fill="FFFFFF"/>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Flores, Maya. “First Generation Pressures.” </w:t>
      </w:r>
      <w:r>
        <w:rPr>
          <w:rFonts w:ascii="Times New Roman" w:eastAsia="Times New Roman" w:hAnsi="Times New Roman" w:cs="Times New Roman"/>
          <w:i/>
          <w:iCs/>
        </w:rPr>
        <w:t>Technique</w:t>
      </w:r>
      <w:r>
        <w:rPr>
          <w:rFonts w:ascii="Times New Roman" w:eastAsia="Times New Roman" w:hAnsi="Times New Roman" w:cs="Times New Roman"/>
        </w:rPr>
        <w:t>, 2 February 2020, nique.net/opinions/2020/02/02/</w:t>
      </w:r>
      <w:proofErr w:type="gramStart"/>
      <w:r>
        <w:rPr>
          <w:rFonts w:ascii="Times New Roman" w:eastAsia="Times New Roman" w:hAnsi="Times New Roman" w:cs="Times New Roman"/>
        </w:rPr>
        <w:t>first-generation</w:t>
      </w:r>
      <w:proofErr w:type="gramEnd"/>
      <w:r>
        <w:rPr>
          <w:rFonts w:ascii="Times New Roman" w:eastAsia="Times New Roman" w:hAnsi="Times New Roman" w:cs="Times New Roman"/>
        </w:rPr>
        <w:t>-pressures/</w:t>
      </w:r>
    </w:p>
    <w:p w14:paraId="3B95ACA3" w14:textId="77777777" w:rsidR="00EE4B65" w:rsidRDefault="00EE4B65" w:rsidP="00EE4B65">
      <w:pPr>
        <w:shd w:val="clear" w:color="auto" w:fill="FFFFFF"/>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Knapp, M. L., et al. “‘Memorable’ messages.” </w:t>
      </w:r>
      <w:r>
        <w:rPr>
          <w:rFonts w:ascii="Times New Roman" w:eastAsia="Times New Roman" w:hAnsi="Times New Roman" w:cs="Times New Roman"/>
          <w:i/>
          <w:iCs/>
        </w:rPr>
        <w:t>Journal of Communication,</w:t>
      </w:r>
      <w:r>
        <w:rPr>
          <w:rFonts w:ascii="Times New Roman" w:eastAsia="Times New Roman" w:hAnsi="Times New Roman" w:cs="Times New Roman"/>
        </w:rPr>
        <w:t xml:space="preserve"> vol. 31, no. 4, 1981, pp. 27–41. </w:t>
      </w:r>
      <w:r>
        <w:rPr>
          <w:rFonts w:ascii="Times New Roman" w:eastAsia="Times New Roman" w:hAnsi="Times New Roman" w:cs="Times New Roman"/>
          <w:i/>
          <w:iCs/>
        </w:rPr>
        <w:t>Research Gate,</w:t>
      </w:r>
      <w:r>
        <w:rPr>
          <w:rFonts w:ascii="Times New Roman" w:eastAsia="Times New Roman" w:hAnsi="Times New Roman" w:cs="Times New Roman"/>
        </w:rPr>
        <w:t xml:space="preserve"> doi:10.1111/j.1460-</w:t>
      </w:r>
      <w:proofErr w:type="gramStart"/>
      <w:r>
        <w:rPr>
          <w:rFonts w:ascii="Times New Roman" w:eastAsia="Times New Roman" w:hAnsi="Times New Roman" w:cs="Times New Roman"/>
        </w:rPr>
        <w:t>2466.1981.tb</w:t>
      </w:r>
      <w:proofErr w:type="gramEnd"/>
      <w:r>
        <w:rPr>
          <w:rFonts w:ascii="Times New Roman" w:eastAsia="Times New Roman" w:hAnsi="Times New Roman" w:cs="Times New Roman"/>
        </w:rPr>
        <w:t>00448.x.</w:t>
      </w:r>
    </w:p>
    <w:p w14:paraId="780CC8E5" w14:textId="77777777" w:rsidR="00EE4B65" w:rsidRDefault="00EE4B65" w:rsidP="00EE4B65">
      <w:pPr>
        <w:shd w:val="clear" w:color="auto" w:fill="FFFFFF"/>
        <w:spacing w:line="480" w:lineRule="auto"/>
        <w:ind w:left="720" w:hanging="720"/>
        <w:rPr>
          <w:rFonts w:ascii="Times New Roman" w:eastAsia="Times New Roman" w:hAnsi="Times New Roman" w:cs="Times New Roman"/>
          <w:u w:val="single"/>
        </w:rPr>
      </w:pPr>
      <w:proofErr w:type="spellStart"/>
      <w:r>
        <w:rPr>
          <w:rFonts w:ascii="Times New Roman" w:eastAsia="Times New Roman" w:hAnsi="Times New Roman" w:cs="Times New Roman"/>
        </w:rPr>
        <w:t>Kranstuber</w:t>
      </w:r>
      <w:proofErr w:type="spellEnd"/>
      <w:r>
        <w:rPr>
          <w:rFonts w:ascii="Times New Roman" w:eastAsia="Times New Roman" w:hAnsi="Times New Roman" w:cs="Times New Roman"/>
        </w:rPr>
        <w:t xml:space="preserve">, Haley, et al. “‘If You Can Dream It, You Can Achieve It.’ Parent Memorable Messages as Indicators of College Student Success.” </w:t>
      </w:r>
      <w:r>
        <w:rPr>
          <w:rFonts w:ascii="Times New Roman" w:eastAsia="Times New Roman" w:hAnsi="Times New Roman" w:cs="Times New Roman"/>
          <w:i/>
          <w:iCs/>
        </w:rPr>
        <w:t>Communication Education</w:t>
      </w:r>
      <w:r>
        <w:rPr>
          <w:rFonts w:ascii="Times New Roman" w:eastAsia="Times New Roman" w:hAnsi="Times New Roman" w:cs="Times New Roman"/>
        </w:rPr>
        <w:t xml:space="preserve">, vol 61, no. 1, 2012, pp. 44-66. </w:t>
      </w:r>
      <w:r>
        <w:rPr>
          <w:rFonts w:ascii="Times New Roman" w:eastAsia="Times New Roman" w:hAnsi="Times New Roman" w:cs="Times New Roman"/>
          <w:i/>
          <w:iCs/>
        </w:rPr>
        <w:t>Taylor and Francis</w:t>
      </w:r>
      <w:r>
        <w:rPr>
          <w:rFonts w:ascii="Times New Roman" w:eastAsia="Times New Roman" w:hAnsi="Times New Roman" w:cs="Times New Roman"/>
        </w:rPr>
        <w:t>, doi:</w:t>
      </w:r>
      <w:hyperlink r:id="rId10" w:history="1">
        <w:r>
          <w:rPr>
            <w:rStyle w:val="Hyperlink"/>
            <w:rFonts w:ascii="Times New Roman" w:eastAsia="Times New Roman" w:hAnsi="Times New Roman" w:cs="Times New Roman"/>
          </w:rPr>
          <w:t>10.1080/03634523.2011.620617</w:t>
        </w:r>
      </w:hyperlink>
      <w:r>
        <w:rPr>
          <w:rFonts w:ascii="Times New Roman" w:eastAsia="Times New Roman" w:hAnsi="Times New Roman" w:cs="Times New Roman"/>
        </w:rPr>
        <w:t>.</w:t>
      </w:r>
    </w:p>
    <w:p w14:paraId="1D83F7AC" w14:textId="77777777" w:rsidR="00EE4B65" w:rsidRDefault="00EE4B65" w:rsidP="00EE4B6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Lucas, Kristen. “Socializing Messages in Blue-Collar Families: Communicative Pathways to Social Mobility and Reproduction.” </w:t>
      </w:r>
      <w:r>
        <w:rPr>
          <w:rFonts w:ascii="Times New Roman" w:eastAsia="Times New Roman" w:hAnsi="Times New Roman" w:cs="Times New Roman"/>
          <w:i/>
          <w:iCs/>
        </w:rPr>
        <w:t>Western Journal of Communication</w:t>
      </w:r>
      <w:r>
        <w:rPr>
          <w:rFonts w:ascii="Times New Roman" w:eastAsia="Times New Roman" w:hAnsi="Times New Roman" w:cs="Times New Roman"/>
        </w:rPr>
        <w:t xml:space="preserve">, vol 75, no.1, 2011, pp. 95-121. </w:t>
      </w:r>
      <w:r>
        <w:rPr>
          <w:rFonts w:ascii="Times New Roman" w:eastAsia="Times New Roman" w:hAnsi="Times New Roman" w:cs="Times New Roman"/>
          <w:i/>
          <w:iCs/>
        </w:rPr>
        <w:t>Taylor and Francis,</w:t>
      </w:r>
      <w:r>
        <w:rPr>
          <w:rFonts w:ascii="Times New Roman" w:eastAsia="Times New Roman" w:hAnsi="Times New Roman" w:cs="Times New Roman"/>
        </w:rPr>
        <w:t xml:space="preserve"> doi:</w:t>
      </w:r>
      <w:hyperlink r:id="rId11" w:history="1">
        <w:r>
          <w:rPr>
            <w:rStyle w:val="Hyperlink"/>
            <w:rFonts w:ascii="Times New Roman" w:eastAsia="Times New Roman" w:hAnsi="Times New Roman" w:cs="Times New Roman"/>
          </w:rPr>
          <w:t>10.1080/10570314.2010.536964</w:t>
        </w:r>
      </w:hyperlink>
      <w:r>
        <w:rPr>
          <w:rFonts w:ascii="Times New Roman" w:eastAsia="Times New Roman" w:hAnsi="Times New Roman" w:cs="Times New Roman"/>
        </w:rPr>
        <w:t>.</w:t>
      </w:r>
    </w:p>
    <w:p w14:paraId="6AC14C56" w14:textId="77777777" w:rsidR="00EE4B65" w:rsidRDefault="00EE4B65" w:rsidP="00EE4B6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Lucas, </w:t>
      </w:r>
      <w:proofErr w:type="gramStart"/>
      <w:r>
        <w:rPr>
          <w:rFonts w:ascii="Times New Roman" w:eastAsia="Times New Roman" w:hAnsi="Times New Roman" w:cs="Times New Roman"/>
        </w:rPr>
        <w:t>Kristen</w:t>
      </w:r>
      <w:proofErr w:type="gramEnd"/>
      <w:r>
        <w:rPr>
          <w:rFonts w:ascii="Times New Roman" w:eastAsia="Times New Roman" w:hAnsi="Times New Roman" w:cs="Times New Roman"/>
        </w:rPr>
        <w:t xml:space="preserve"> and Patrice M. </w:t>
      </w:r>
      <w:proofErr w:type="spellStart"/>
      <w:r>
        <w:rPr>
          <w:rFonts w:ascii="Times New Roman" w:eastAsia="Times New Roman" w:hAnsi="Times New Roman" w:cs="Times New Roman"/>
        </w:rPr>
        <w:t>Buzzanell</w:t>
      </w:r>
      <w:proofErr w:type="spellEnd"/>
      <w:r>
        <w:rPr>
          <w:rFonts w:ascii="Times New Roman" w:eastAsia="Times New Roman" w:hAnsi="Times New Roman" w:cs="Times New Roman"/>
        </w:rPr>
        <w:t xml:space="preserve">. “Memorable Messages of Hard Times: Constructing Short- and Long-Term Resiliencies Through Family Communication,” </w:t>
      </w:r>
      <w:r>
        <w:rPr>
          <w:rFonts w:ascii="Times New Roman" w:eastAsia="Times New Roman" w:hAnsi="Times New Roman" w:cs="Times New Roman"/>
          <w:i/>
          <w:iCs/>
        </w:rPr>
        <w:t xml:space="preserve">Journal of Family </w:t>
      </w:r>
      <w:r>
        <w:rPr>
          <w:rFonts w:ascii="Times New Roman" w:eastAsia="Times New Roman" w:hAnsi="Times New Roman" w:cs="Times New Roman"/>
          <w:i/>
          <w:iCs/>
        </w:rPr>
        <w:lastRenderedPageBreak/>
        <w:t>Communication</w:t>
      </w:r>
      <w:r>
        <w:rPr>
          <w:rFonts w:ascii="Times New Roman" w:eastAsia="Times New Roman" w:hAnsi="Times New Roman" w:cs="Times New Roman"/>
        </w:rPr>
        <w:t xml:space="preserve">, vol 12, no. 3, 2012. pp. 189-208. </w:t>
      </w:r>
      <w:r>
        <w:rPr>
          <w:rFonts w:ascii="Times New Roman" w:eastAsia="Times New Roman" w:hAnsi="Times New Roman" w:cs="Times New Roman"/>
          <w:i/>
          <w:iCs/>
        </w:rPr>
        <w:t>Taylor and Francis</w:t>
      </w:r>
      <w:r>
        <w:rPr>
          <w:rFonts w:ascii="Times New Roman" w:eastAsia="Times New Roman" w:hAnsi="Times New Roman" w:cs="Times New Roman"/>
        </w:rPr>
        <w:t xml:space="preserve"> doi:</w:t>
      </w:r>
      <w:hyperlink r:id="rId12" w:history="1">
        <w:r>
          <w:rPr>
            <w:rStyle w:val="Hyperlink"/>
            <w:rFonts w:ascii="Times New Roman" w:eastAsia="Times New Roman" w:hAnsi="Times New Roman" w:cs="Times New Roman"/>
          </w:rPr>
          <w:t>10.1080/15267431.2012.687196</w:t>
        </w:r>
      </w:hyperlink>
      <w:r>
        <w:rPr>
          <w:rFonts w:ascii="Times New Roman" w:eastAsia="Times New Roman" w:hAnsi="Times New Roman" w:cs="Times New Roman"/>
        </w:rPr>
        <w:t>.</w:t>
      </w:r>
    </w:p>
    <w:p w14:paraId="149A6AB1" w14:textId="77777777" w:rsidR="00EE4B65" w:rsidRDefault="00EE4B65" w:rsidP="00EE4B65">
      <w:pPr>
        <w:shd w:val="clear" w:color="auto" w:fill="FFFFFF"/>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Merolla</w:t>
      </w:r>
      <w:proofErr w:type="spellEnd"/>
      <w:r>
        <w:rPr>
          <w:rFonts w:ascii="Times New Roman" w:eastAsia="Times New Roman" w:hAnsi="Times New Roman" w:cs="Times New Roman"/>
        </w:rPr>
        <w:t xml:space="preserve">, Andy J., et al. “Memorable Messages as Sources of Hope.” </w:t>
      </w:r>
      <w:r>
        <w:rPr>
          <w:rFonts w:ascii="Times New Roman" w:eastAsia="Times New Roman" w:hAnsi="Times New Roman" w:cs="Times New Roman"/>
          <w:i/>
          <w:iCs/>
        </w:rPr>
        <w:t>Communication Quarterly</w:t>
      </w:r>
      <w:r>
        <w:rPr>
          <w:rFonts w:ascii="Times New Roman" w:eastAsia="Times New Roman" w:hAnsi="Times New Roman" w:cs="Times New Roman"/>
        </w:rPr>
        <w:t>, vol. 65, no. 4, 2017. pp. 456-480. doi:</w:t>
      </w:r>
      <w:hyperlink r:id="rId13" w:history="1">
        <w:r>
          <w:rPr>
            <w:rStyle w:val="Hyperlink"/>
            <w:rFonts w:ascii="Times New Roman" w:eastAsia="Times New Roman" w:hAnsi="Times New Roman" w:cs="Times New Roman"/>
          </w:rPr>
          <w:t>10.1080/01463373.2017.1288149</w:t>
        </w:r>
      </w:hyperlink>
      <w:r>
        <w:rPr>
          <w:rFonts w:ascii="Times New Roman" w:eastAsia="Times New Roman" w:hAnsi="Times New Roman" w:cs="Times New Roman"/>
        </w:rPr>
        <w:t>.</w:t>
      </w:r>
    </w:p>
    <w:p w14:paraId="02FBCDEA" w14:textId="77777777" w:rsidR="00EE4B65" w:rsidRDefault="00EE4B65" w:rsidP="00EE4B65">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Nazione</w:t>
      </w:r>
      <w:proofErr w:type="spellEnd"/>
      <w:r>
        <w:rPr>
          <w:rFonts w:ascii="Times New Roman" w:eastAsia="Times New Roman" w:hAnsi="Times New Roman" w:cs="Times New Roman"/>
        </w:rPr>
        <w:t xml:space="preserve">, Samantha, et al. “Memorable Messages for Navigating College Life.” </w:t>
      </w:r>
      <w:r>
        <w:rPr>
          <w:rFonts w:ascii="Times New Roman" w:eastAsia="Times New Roman" w:hAnsi="Times New Roman" w:cs="Times New Roman"/>
          <w:i/>
          <w:iCs/>
        </w:rPr>
        <w:t>Journal of Applied Communication Research</w:t>
      </w:r>
      <w:r>
        <w:rPr>
          <w:rFonts w:ascii="Times New Roman" w:eastAsia="Times New Roman" w:hAnsi="Times New Roman" w:cs="Times New Roman"/>
        </w:rPr>
        <w:t xml:space="preserve">, vol 39, no. 2, May 2011, pp. 123-143. </w:t>
      </w:r>
      <w:r>
        <w:rPr>
          <w:rFonts w:ascii="Times New Roman" w:eastAsia="Times New Roman" w:hAnsi="Times New Roman" w:cs="Times New Roman"/>
          <w:i/>
          <w:iCs/>
        </w:rPr>
        <w:t>Taylor and Francis</w:t>
      </w:r>
      <w:r>
        <w:rPr>
          <w:rFonts w:ascii="Times New Roman" w:eastAsia="Times New Roman" w:hAnsi="Times New Roman" w:cs="Times New Roman"/>
        </w:rPr>
        <w:t>, doi:</w:t>
      </w:r>
      <w:hyperlink r:id="rId14" w:history="1">
        <w:r>
          <w:rPr>
            <w:rStyle w:val="Hyperlink"/>
            <w:rFonts w:ascii="Times New Roman" w:eastAsia="Times New Roman" w:hAnsi="Times New Roman" w:cs="Times New Roman"/>
          </w:rPr>
          <w:t>10.1080/00909882.2011.556138</w:t>
        </w:r>
      </w:hyperlink>
      <w:r>
        <w:rPr>
          <w:rFonts w:ascii="Times New Roman" w:eastAsia="Times New Roman" w:hAnsi="Times New Roman" w:cs="Times New Roman"/>
        </w:rPr>
        <w:t>.</w:t>
      </w:r>
    </w:p>
    <w:p w14:paraId="111733AC" w14:textId="77777777" w:rsidR="00EE4B65" w:rsidRDefault="00EE4B65" w:rsidP="00EE4B65">
      <w:pPr>
        <w:spacing w:line="480" w:lineRule="auto"/>
        <w:ind w:left="720" w:hanging="720"/>
        <w:rPr>
          <w:rFonts w:ascii="Times New Roman" w:eastAsia="Arial" w:hAnsi="Times New Roman" w:cs="Times New Roman"/>
        </w:rPr>
      </w:pPr>
      <w:r>
        <w:rPr>
          <w:rFonts w:ascii="Times New Roman" w:hAnsi="Times New Roman" w:cs="Times New Roman"/>
        </w:rPr>
        <w:t xml:space="preserve">Redford, Jeremy and Hoyer, Kathleen. “First-Generation and Continuing-Generation College Students.” </w:t>
      </w:r>
      <w:r>
        <w:rPr>
          <w:rFonts w:ascii="Times New Roman" w:hAnsi="Times New Roman" w:cs="Times New Roman"/>
          <w:i/>
          <w:iCs/>
        </w:rPr>
        <w:t>American Institutes for Research, U.S. Department of Education</w:t>
      </w:r>
      <w:r>
        <w:rPr>
          <w:rFonts w:ascii="Times New Roman" w:hAnsi="Times New Roman" w:cs="Times New Roman"/>
        </w:rPr>
        <w:t xml:space="preserve">, September 2017, pp. 1-27. </w:t>
      </w:r>
      <w:r>
        <w:rPr>
          <w:rFonts w:ascii="Times New Roman" w:hAnsi="Times New Roman" w:cs="Times New Roman"/>
          <w:i/>
          <w:iCs/>
        </w:rPr>
        <w:t>National Center for Education Statistics</w:t>
      </w:r>
      <w:r>
        <w:rPr>
          <w:rFonts w:ascii="Times New Roman" w:hAnsi="Times New Roman" w:cs="Times New Roman"/>
        </w:rPr>
        <w:t>. nces.ed.gov/pubs2018/2018009.pdf</w:t>
      </w:r>
    </w:p>
    <w:p w14:paraId="422600AA" w14:textId="77777777" w:rsidR="00EE4B65" w:rsidRDefault="00EE4B65" w:rsidP="00EE4B65">
      <w:pPr>
        <w:spacing w:line="480" w:lineRule="auto"/>
        <w:ind w:left="720" w:hanging="720"/>
        <w:rPr>
          <w:rFonts w:ascii="Times New Roman" w:hAnsi="Times New Roman" w:cs="Times New Roman"/>
        </w:rPr>
      </w:pPr>
      <w:r>
        <w:rPr>
          <w:rFonts w:ascii="Times New Roman" w:hAnsi="Times New Roman" w:cs="Times New Roman"/>
        </w:rPr>
        <w:t xml:space="preserve">Reynolds, Emily. “First generation university students are at greater risk of experiencing imposter syndrome.” </w:t>
      </w:r>
      <w:r>
        <w:rPr>
          <w:rFonts w:ascii="Times New Roman" w:hAnsi="Times New Roman" w:cs="Times New Roman"/>
          <w:i/>
          <w:iCs/>
        </w:rPr>
        <w:t>Big Think,</w:t>
      </w:r>
      <w:r>
        <w:rPr>
          <w:rFonts w:ascii="Times New Roman" w:hAnsi="Times New Roman" w:cs="Times New Roman"/>
        </w:rPr>
        <w:t xml:space="preserve"> 26 </w:t>
      </w:r>
      <w:proofErr w:type="gramStart"/>
      <w:r>
        <w:rPr>
          <w:rFonts w:ascii="Times New Roman" w:hAnsi="Times New Roman" w:cs="Times New Roman"/>
        </w:rPr>
        <w:t>January,</w:t>
      </w:r>
      <w:proofErr w:type="gramEnd"/>
      <w:r>
        <w:rPr>
          <w:rFonts w:ascii="Times New Roman" w:hAnsi="Times New Roman" w:cs="Times New Roman"/>
        </w:rPr>
        <w:t xml:space="preserve"> 2020, bigthink.com/mind-brain/imposter-syndrome</w:t>
      </w:r>
    </w:p>
    <w:p w14:paraId="46F4468F" w14:textId="77777777" w:rsidR="00EE4B65" w:rsidRDefault="00EE4B65" w:rsidP="00EE4B6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Russell, J., et al. “An Initial Examination of Facebook as a Source of Memorable Messages for First-Year College Students.” </w:t>
      </w:r>
      <w:r>
        <w:rPr>
          <w:rFonts w:ascii="Times New Roman" w:eastAsia="Times New Roman" w:hAnsi="Times New Roman" w:cs="Times New Roman"/>
          <w:i/>
        </w:rPr>
        <w:t>Journal of The First-Year Experience &amp; Students in Transition</w:t>
      </w:r>
      <w:r>
        <w:rPr>
          <w:rFonts w:ascii="Times New Roman" w:eastAsia="Times New Roman" w:hAnsi="Times New Roman" w:cs="Times New Roman"/>
        </w:rPr>
        <w:t xml:space="preserve">, vol. </w:t>
      </w:r>
      <w:r>
        <w:rPr>
          <w:rFonts w:ascii="Times New Roman" w:eastAsia="Times New Roman" w:hAnsi="Times New Roman" w:cs="Times New Roman"/>
          <w:i/>
        </w:rPr>
        <w:t xml:space="preserve">24, no. </w:t>
      </w:r>
      <w:r>
        <w:rPr>
          <w:rFonts w:ascii="Times New Roman" w:eastAsia="Times New Roman" w:hAnsi="Times New Roman" w:cs="Times New Roman"/>
        </w:rPr>
        <w:t xml:space="preserve">2, 2012. pp. 107-121. </w:t>
      </w:r>
      <w:r>
        <w:rPr>
          <w:rFonts w:ascii="Times New Roman" w:eastAsia="Times New Roman" w:hAnsi="Times New Roman" w:cs="Times New Roman"/>
          <w:i/>
          <w:iCs/>
        </w:rPr>
        <w:t>ERIC</w:t>
      </w:r>
      <w:r>
        <w:rPr>
          <w:rFonts w:ascii="Times New Roman" w:eastAsia="Times New Roman" w:hAnsi="Times New Roman" w:cs="Times New Roman"/>
        </w:rPr>
        <w:t>. https://eric.ed.gov/?id=EJ1001774.</w:t>
      </w:r>
    </w:p>
    <w:p w14:paraId="2443BCC2" w14:textId="77777777" w:rsidR="00EE4B65" w:rsidRDefault="00EE4B65" w:rsidP="00EE4B65">
      <w:pPr>
        <w:spacing w:line="480" w:lineRule="auto"/>
        <w:ind w:left="720" w:hanging="720"/>
        <w:rPr>
          <w:rFonts w:ascii="Times New Roman" w:eastAsia="Arial" w:hAnsi="Times New Roman" w:cs="Times New Roman"/>
        </w:rPr>
      </w:pPr>
      <w:r>
        <w:rPr>
          <w:rFonts w:ascii="Times New Roman" w:hAnsi="Times New Roman" w:cs="Times New Roman"/>
        </w:rPr>
        <w:t xml:space="preserve">Saenz, Victor, et al. “First in my Family.” </w:t>
      </w:r>
      <w:r>
        <w:rPr>
          <w:rFonts w:ascii="Times New Roman" w:hAnsi="Times New Roman" w:cs="Times New Roman"/>
          <w:i/>
          <w:iCs/>
        </w:rPr>
        <w:t>Higher Education Research Institute, University of California, Los Angeles</w:t>
      </w:r>
      <w:r>
        <w:rPr>
          <w:rFonts w:ascii="Times New Roman" w:hAnsi="Times New Roman" w:cs="Times New Roman"/>
        </w:rPr>
        <w:t xml:space="preserve">, May 2007, pp 1-65. </w:t>
      </w:r>
      <w:r>
        <w:rPr>
          <w:rFonts w:ascii="Times New Roman" w:hAnsi="Times New Roman" w:cs="Times New Roman"/>
          <w:i/>
          <w:iCs/>
        </w:rPr>
        <w:t>HERI,</w:t>
      </w:r>
      <w:r>
        <w:rPr>
          <w:rFonts w:ascii="Times New Roman" w:hAnsi="Times New Roman" w:cs="Times New Roman"/>
        </w:rPr>
        <w:t xml:space="preserve"> www.heri.ucla.edu/PDFs/pubs/TFS/Special/Monographs/FirstInMyFamily.pdf</w:t>
      </w:r>
    </w:p>
    <w:p w14:paraId="55AD2C07" w14:textId="77777777" w:rsidR="00EE4B65" w:rsidRDefault="00EE4B65" w:rsidP="00EE4B65">
      <w:pPr>
        <w:shd w:val="clear" w:color="auto" w:fill="FFFFFF"/>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Smith, Sandi W., Jennifer Butler Ellis &amp; Hyo-</w:t>
      </w:r>
      <w:proofErr w:type="spellStart"/>
      <w:r>
        <w:rPr>
          <w:rFonts w:ascii="Times New Roman" w:eastAsia="Times New Roman" w:hAnsi="Times New Roman" w:cs="Times New Roman"/>
        </w:rPr>
        <w:t>Jin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Yoo</w:t>
      </w:r>
      <w:proofErr w:type="spellEnd"/>
      <w:r>
        <w:rPr>
          <w:rFonts w:ascii="Times New Roman" w:eastAsia="Times New Roman" w:hAnsi="Times New Roman" w:cs="Times New Roman"/>
        </w:rPr>
        <w:t xml:space="preserve">. “Memorable messages as guides to self-assessment of behavior: the role of instrumental values.” </w:t>
      </w:r>
      <w:r>
        <w:rPr>
          <w:rFonts w:ascii="Times New Roman" w:eastAsia="Times New Roman" w:hAnsi="Times New Roman" w:cs="Times New Roman"/>
          <w:i/>
          <w:iCs/>
        </w:rPr>
        <w:t>Communication Monographs</w:t>
      </w:r>
      <w:r>
        <w:rPr>
          <w:rFonts w:ascii="Times New Roman" w:eastAsia="Times New Roman" w:hAnsi="Times New Roman" w:cs="Times New Roman"/>
        </w:rPr>
        <w:t xml:space="preserve">, vol. 68, no. 4, 2001. pp. 325-339. </w:t>
      </w:r>
      <w:r>
        <w:rPr>
          <w:rFonts w:ascii="Times New Roman" w:eastAsia="Times New Roman" w:hAnsi="Times New Roman" w:cs="Times New Roman"/>
          <w:i/>
          <w:iCs/>
        </w:rPr>
        <w:t>Taylor and Francis</w:t>
      </w:r>
      <w:r>
        <w:rPr>
          <w:rFonts w:ascii="Times New Roman" w:eastAsia="Times New Roman" w:hAnsi="Times New Roman" w:cs="Times New Roman"/>
        </w:rPr>
        <w:t>, doi:</w:t>
      </w:r>
      <w:hyperlink r:id="rId15" w:history="1">
        <w:r>
          <w:rPr>
            <w:rStyle w:val="Hyperlink"/>
            <w:rFonts w:ascii="Times New Roman" w:eastAsia="Times New Roman" w:hAnsi="Times New Roman" w:cs="Times New Roman"/>
          </w:rPr>
          <w:t>10.1080/03637750128072</w:t>
        </w:r>
      </w:hyperlink>
      <w:r>
        <w:rPr>
          <w:rFonts w:ascii="Times New Roman" w:eastAsia="Times New Roman" w:hAnsi="Times New Roman" w:cs="Times New Roman"/>
        </w:rPr>
        <w:t>.</w:t>
      </w:r>
    </w:p>
    <w:p w14:paraId="6F7EE24E" w14:textId="77777777" w:rsidR="00EE4B65" w:rsidRDefault="00EE4B65" w:rsidP="00EE4B65">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lastRenderedPageBreak/>
        <w:t>Stohl</w:t>
      </w:r>
      <w:proofErr w:type="spellEnd"/>
      <w:r>
        <w:rPr>
          <w:rFonts w:ascii="Times New Roman" w:eastAsia="Times New Roman" w:hAnsi="Times New Roman" w:cs="Times New Roman"/>
        </w:rPr>
        <w:t xml:space="preserve">, Cynthia. “The role of memorable messages in the process of organizational socialization.” </w:t>
      </w:r>
      <w:r>
        <w:rPr>
          <w:rFonts w:ascii="Times New Roman" w:eastAsia="Times New Roman" w:hAnsi="Times New Roman" w:cs="Times New Roman"/>
          <w:i/>
          <w:iCs/>
        </w:rPr>
        <w:t>Communication Quarterly</w:t>
      </w:r>
      <w:r>
        <w:rPr>
          <w:rFonts w:ascii="Times New Roman" w:eastAsia="Times New Roman" w:hAnsi="Times New Roman" w:cs="Times New Roman"/>
        </w:rPr>
        <w:t xml:space="preserve">, vol. 34, no. 3, 1986, pp. 231-249. </w:t>
      </w:r>
      <w:r>
        <w:rPr>
          <w:rFonts w:ascii="Times New Roman" w:eastAsia="Times New Roman" w:hAnsi="Times New Roman" w:cs="Times New Roman"/>
          <w:i/>
          <w:iCs/>
        </w:rPr>
        <w:t>Taylor and Francis</w:t>
      </w:r>
      <w:r>
        <w:rPr>
          <w:rFonts w:ascii="Times New Roman" w:eastAsia="Times New Roman" w:hAnsi="Times New Roman" w:cs="Times New Roman"/>
        </w:rPr>
        <w:t>, doi:</w:t>
      </w:r>
      <w:hyperlink r:id="rId16" w:history="1">
        <w:r>
          <w:rPr>
            <w:rStyle w:val="Hyperlink"/>
            <w:rFonts w:ascii="Times New Roman" w:eastAsia="Times New Roman" w:hAnsi="Times New Roman" w:cs="Times New Roman"/>
          </w:rPr>
          <w:t>10.1080/01463378609369638</w:t>
        </w:r>
      </w:hyperlink>
      <w:r>
        <w:rPr>
          <w:rFonts w:ascii="Times New Roman" w:eastAsia="Times New Roman" w:hAnsi="Times New Roman" w:cs="Times New Roman"/>
        </w:rPr>
        <w:t>.</w:t>
      </w:r>
    </w:p>
    <w:p w14:paraId="71BCBB66" w14:textId="77777777" w:rsidR="00EE4B65" w:rsidRDefault="00EE4B65" w:rsidP="00EE4B65">
      <w:pPr>
        <w:shd w:val="clear" w:color="auto" w:fill="FFFFFF"/>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Waldron, Vincent R., et al. “How Parents Communicate Right and Wrong: A Study of Memorable Moral Messages Recalled by Emerging Adults.” </w:t>
      </w:r>
      <w:r>
        <w:rPr>
          <w:rFonts w:ascii="Times New Roman" w:eastAsia="Times New Roman" w:hAnsi="Times New Roman" w:cs="Times New Roman"/>
          <w:i/>
          <w:iCs/>
        </w:rPr>
        <w:t>Journal of Family Communication</w:t>
      </w:r>
      <w:r>
        <w:rPr>
          <w:rFonts w:ascii="Times New Roman" w:eastAsia="Times New Roman" w:hAnsi="Times New Roman" w:cs="Times New Roman"/>
        </w:rPr>
        <w:t xml:space="preserve">, vol. 14, no. 4, 2014. pp. 374-397. </w:t>
      </w:r>
      <w:r>
        <w:rPr>
          <w:rFonts w:ascii="Times New Roman" w:eastAsia="Times New Roman" w:hAnsi="Times New Roman" w:cs="Times New Roman"/>
          <w:i/>
          <w:iCs/>
        </w:rPr>
        <w:t>Taylor and Francis,</w:t>
      </w:r>
      <w:r>
        <w:rPr>
          <w:rFonts w:ascii="Times New Roman" w:eastAsia="Times New Roman" w:hAnsi="Times New Roman" w:cs="Times New Roman"/>
        </w:rPr>
        <w:t xml:space="preserve"> doi:</w:t>
      </w:r>
      <w:hyperlink r:id="rId17" w:history="1">
        <w:r>
          <w:rPr>
            <w:rStyle w:val="Hyperlink"/>
            <w:rFonts w:ascii="Times New Roman" w:eastAsia="Times New Roman" w:hAnsi="Times New Roman" w:cs="Times New Roman"/>
          </w:rPr>
          <w:t>10.1080/15267431.2014.946032</w:t>
        </w:r>
      </w:hyperlink>
      <w:r>
        <w:rPr>
          <w:rFonts w:ascii="Times New Roman" w:eastAsia="Times New Roman" w:hAnsi="Times New Roman" w:cs="Times New Roman"/>
        </w:rPr>
        <w:t>.</w:t>
      </w:r>
    </w:p>
    <w:p w14:paraId="706E3C00" w14:textId="77777777" w:rsidR="00EE4B65" w:rsidRDefault="00EE4B65" w:rsidP="00EE4B6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Wang, Tiffany R. “Understanding the Memorable Messages First-Generation College Students Receive from On-Campus Mentors.” </w:t>
      </w:r>
      <w:r>
        <w:rPr>
          <w:rFonts w:ascii="Times New Roman" w:eastAsia="Times New Roman" w:hAnsi="Times New Roman" w:cs="Times New Roman"/>
          <w:i/>
          <w:iCs/>
        </w:rPr>
        <w:t>Communication Education</w:t>
      </w:r>
      <w:r>
        <w:rPr>
          <w:rFonts w:ascii="Times New Roman" w:eastAsia="Times New Roman" w:hAnsi="Times New Roman" w:cs="Times New Roman"/>
        </w:rPr>
        <w:t xml:space="preserve">, vol. 61, no. 4, 2012. pp. 335-357. </w:t>
      </w:r>
      <w:r>
        <w:rPr>
          <w:rFonts w:ascii="Times New Roman" w:eastAsia="Times New Roman" w:hAnsi="Times New Roman" w:cs="Times New Roman"/>
          <w:i/>
          <w:iCs/>
        </w:rPr>
        <w:t>Taylor and Francis,</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w:t>
      </w:r>
      <w:hyperlink r:id="rId18" w:history="1">
        <w:r>
          <w:rPr>
            <w:rStyle w:val="Hyperlink"/>
            <w:rFonts w:ascii="Times New Roman" w:eastAsia="Times New Roman" w:hAnsi="Times New Roman" w:cs="Times New Roman"/>
          </w:rPr>
          <w:t>10.1080/03634523.2012.691978</w:t>
        </w:r>
      </w:hyperlink>
      <w:r>
        <w:rPr>
          <w:rFonts w:ascii="Times New Roman" w:eastAsia="Times New Roman" w:hAnsi="Times New Roman" w:cs="Times New Roman"/>
        </w:rPr>
        <w:t>.</w:t>
      </w:r>
    </w:p>
    <w:p w14:paraId="5000C742" w14:textId="77777777" w:rsidR="00EE4B65" w:rsidRDefault="00EE4B65" w:rsidP="00EE4B6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Wang, Tiffany R. “‘I’m the Only Person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Where I’m From to Go to College’: Understanding the Memorable Messages First-Generation College Students Receive From Parents.” </w:t>
      </w:r>
      <w:r>
        <w:rPr>
          <w:rFonts w:ascii="Times New Roman" w:eastAsia="Times New Roman" w:hAnsi="Times New Roman" w:cs="Times New Roman"/>
          <w:i/>
          <w:iCs/>
        </w:rPr>
        <w:t>Journal of Family Communication</w:t>
      </w:r>
      <w:r>
        <w:rPr>
          <w:rFonts w:ascii="Times New Roman" w:eastAsia="Times New Roman" w:hAnsi="Times New Roman" w:cs="Times New Roman"/>
        </w:rPr>
        <w:t xml:space="preserve">, vol. 14, no. 3, 2014. pp. 270-290. </w:t>
      </w:r>
      <w:r>
        <w:rPr>
          <w:rFonts w:ascii="Times New Roman" w:eastAsia="Times New Roman" w:hAnsi="Times New Roman" w:cs="Times New Roman"/>
          <w:i/>
          <w:iCs/>
        </w:rPr>
        <w:t>Taylor and Francis</w:t>
      </w:r>
      <w:r>
        <w:rPr>
          <w:rFonts w:ascii="Times New Roman" w:eastAsia="Times New Roman" w:hAnsi="Times New Roman" w:cs="Times New Roman"/>
        </w:rPr>
        <w:t>, doi:</w:t>
      </w:r>
      <w:hyperlink r:id="rId19" w:history="1">
        <w:r>
          <w:rPr>
            <w:rStyle w:val="Hyperlink"/>
            <w:rFonts w:ascii="Times New Roman" w:eastAsia="Times New Roman" w:hAnsi="Times New Roman" w:cs="Times New Roman"/>
          </w:rPr>
          <w:t>10.1080/15267431.2014.908195</w:t>
        </w:r>
      </w:hyperlink>
      <w:r>
        <w:rPr>
          <w:rFonts w:ascii="Times New Roman" w:eastAsia="Times New Roman" w:hAnsi="Times New Roman" w:cs="Times New Roman"/>
        </w:rPr>
        <w:t>.</w:t>
      </w:r>
    </w:p>
    <w:p w14:paraId="48E9012C" w14:textId="77777777" w:rsidR="00EE4B65" w:rsidRDefault="00EE4B65" w:rsidP="00EE4B65">
      <w:pPr>
        <w:spacing w:line="480" w:lineRule="auto"/>
        <w:rPr>
          <w:rFonts w:ascii="Times New Roman" w:eastAsia="Times New Roman" w:hAnsi="Times New Roman" w:cs="Times New Roman"/>
        </w:rPr>
      </w:pPr>
    </w:p>
    <w:p w14:paraId="2DDED8CA" w14:textId="77777777" w:rsidR="00EE4B65" w:rsidRDefault="00EE4B65" w:rsidP="00EE4B65">
      <w:pPr>
        <w:spacing w:line="480" w:lineRule="auto"/>
        <w:rPr>
          <w:rFonts w:ascii="Times New Roman" w:eastAsia="Times New Roman" w:hAnsi="Times New Roman" w:cs="Times New Roman"/>
          <w:highlight w:val="white"/>
        </w:rPr>
      </w:pPr>
    </w:p>
    <w:p w14:paraId="592F951F" w14:textId="77777777" w:rsidR="00EE4B65" w:rsidRDefault="00EE4B65" w:rsidP="00EE4B65">
      <w:pPr>
        <w:spacing w:line="480" w:lineRule="auto"/>
        <w:ind w:left="720" w:hanging="720"/>
        <w:rPr>
          <w:rFonts w:ascii="Times New Roman" w:eastAsia="Times New Roman" w:hAnsi="Times New Roman" w:cs="Times New Roman"/>
        </w:rPr>
      </w:pPr>
    </w:p>
    <w:p w14:paraId="6982C4D4" w14:textId="77777777" w:rsidR="00EE4B65" w:rsidRPr="00C72709" w:rsidRDefault="00EE4B65" w:rsidP="00933291">
      <w:pPr>
        <w:spacing w:line="480" w:lineRule="auto"/>
        <w:rPr>
          <w:rFonts w:ascii="Times New Roman" w:hAnsi="Times New Roman" w:cs="Times New Roman"/>
        </w:rPr>
      </w:pPr>
    </w:p>
    <w:sectPr w:rsidR="00EE4B65" w:rsidRPr="00C72709" w:rsidSect="00953BA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8D63" w14:textId="77777777" w:rsidR="005F7E40" w:rsidRDefault="005F7E40" w:rsidP="00C35B60">
      <w:r>
        <w:separator/>
      </w:r>
    </w:p>
  </w:endnote>
  <w:endnote w:type="continuationSeparator" w:id="0">
    <w:p w14:paraId="092ADEA5" w14:textId="77777777" w:rsidR="005F7E40" w:rsidRDefault="005F7E40" w:rsidP="00C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B81E" w14:textId="0FAEB565" w:rsidR="00851B70" w:rsidRPr="00C35B60" w:rsidRDefault="00851B70" w:rsidP="00C35B6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AE3D" w14:textId="77777777" w:rsidR="005F7E40" w:rsidRDefault="005F7E40" w:rsidP="00C35B60">
      <w:r>
        <w:separator/>
      </w:r>
    </w:p>
  </w:footnote>
  <w:footnote w:type="continuationSeparator" w:id="0">
    <w:p w14:paraId="57D02CE0" w14:textId="77777777" w:rsidR="005F7E40" w:rsidRDefault="005F7E40" w:rsidP="00C3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A6D2" w14:textId="72B8D9BF" w:rsidR="00851B70" w:rsidRPr="00CD59CD" w:rsidRDefault="00851B70">
    <w:pPr>
      <w:pStyle w:val="Header"/>
      <w:jc w:val="right"/>
      <w:rPr>
        <w:rFonts w:ascii="Times New Roman" w:hAnsi="Times New Roman" w:cs="Times New Roman"/>
      </w:rPr>
    </w:pPr>
    <w:r w:rsidRPr="00CD59CD">
      <w:rPr>
        <w:rFonts w:ascii="Times New Roman" w:hAnsi="Times New Roman" w:cs="Times New Roman"/>
      </w:rPr>
      <w:t xml:space="preserve">Lord </w:t>
    </w:r>
    <w:sdt>
      <w:sdtPr>
        <w:rPr>
          <w:rFonts w:ascii="Times New Roman" w:hAnsi="Times New Roman" w:cs="Times New Roman"/>
        </w:rPr>
        <w:id w:val="1520892586"/>
        <w:docPartObj>
          <w:docPartGallery w:val="Page Numbers (Top of Page)"/>
          <w:docPartUnique/>
        </w:docPartObj>
      </w:sdtPr>
      <w:sdtEndPr>
        <w:rPr>
          <w:noProof/>
        </w:rPr>
      </w:sdtEndPr>
      <w:sdtContent>
        <w:r w:rsidRPr="00CD59CD">
          <w:rPr>
            <w:rFonts w:ascii="Times New Roman" w:hAnsi="Times New Roman" w:cs="Times New Roman"/>
          </w:rPr>
          <w:fldChar w:fldCharType="begin"/>
        </w:r>
        <w:r w:rsidRPr="00CD59CD">
          <w:rPr>
            <w:rFonts w:ascii="Times New Roman" w:hAnsi="Times New Roman" w:cs="Times New Roman"/>
          </w:rPr>
          <w:instrText xml:space="preserve"> PAGE   \* MERGEFORMAT </w:instrText>
        </w:r>
        <w:r w:rsidRPr="00CD59CD">
          <w:rPr>
            <w:rFonts w:ascii="Times New Roman" w:hAnsi="Times New Roman" w:cs="Times New Roman"/>
          </w:rPr>
          <w:fldChar w:fldCharType="separate"/>
        </w:r>
        <w:r w:rsidRPr="00CD59CD">
          <w:rPr>
            <w:rFonts w:ascii="Times New Roman" w:hAnsi="Times New Roman" w:cs="Times New Roman"/>
            <w:noProof/>
          </w:rPr>
          <w:t>2</w:t>
        </w:r>
        <w:r w:rsidRPr="00CD59CD">
          <w:rPr>
            <w:rFonts w:ascii="Times New Roman" w:hAnsi="Times New Roman" w:cs="Times New Roman"/>
            <w:noProof/>
          </w:rPr>
          <w:fldChar w:fldCharType="end"/>
        </w:r>
      </w:sdtContent>
    </w:sdt>
  </w:p>
  <w:p w14:paraId="32CCDA69" w14:textId="7F1A8FC0" w:rsidR="00851B70" w:rsidRDefault="00851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708"/>
    <w:multiLevelType w:val="hybridMultilevel"/>
    <w:tmpl w:val="0EB6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1F84"/>
    <w:multiLevelType w:val="hybridMultilevel"/>
    <w:tmpl w:val="A5F67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061B16"/>
    <w:multiLevelType w:val="multilevel"/>
    <w:tmpl w:val="B1884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EE0DA3"/>
    <w:multiLevelType w:val="multilevel"/>
    <w:tmpl w:val="B1302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371B1"/>
    <w:multiLevelType w:val="hybridMultilevel"/>
    <w:tmpl w:val="E84EBB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FF10BF"/>
    <w:multiLevelType w:val="multilevel"/>
    <w:tmpl w:val="59FA2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196EDF"/>
    <w:multiLevelType w:val="multilevel"/>
    <w:tmpl w:val="475AC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BE23D0"/>
    <w:multiLevelType w:val="hybridMultilevel"/>
    <w:tmpl w:val="533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532C5"/>
    <w:multiLevelType w:val="hybridMultilevel"/>
    <w:tmpl w:val="EFFA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F4C1C"/>
    <w:multiLevelType w:val="hybridMultilevel"/>
    <w:tmpl w:val="3B42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9814D1"/>
    <w:multiLevelType w:val="hybridMultilevel"/>
    <w:tmpl w:val="777C64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E47CA8"/>
    <w:multiLevelType w:val="hybridMultilevel"/>
    <w:tmpl w:val="33862D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2A26469"/>
    <w:multiLevelType w:val="hybridMultilevel"/>
    <w:tmpl w:val="982EC1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5B0BCA"/>
    <w:multiLevelType w:val="hybridMultilevel"/>
    <w:tmpl w:val="DAE2B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2C3E49"/>
    <w:multiLevelType w:val="hybridMultilevel"/>
    <w:tmpl w:val="929E33D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64E4838"/>
    <w:multiLevelType w:val="hybridMultilevel"/>
    <w:tmpl w:val="811C93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165EA3"/>
    <w:multiLevelType w:val="hybridMultilevel"/>
    <w:tmpl w:val="ABC6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23E8A"/>
    <w:multiLevelType w:val="hybridMultilevel"/>
    <w:tmpl w:val="E38E7C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32F41B7"/>
    <w:multiLevelType w:val="hybridMultilevel"/>
    <w:tmpl w:val="B9EA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2B10ED"/>
    <w:multiLevelType w:val="hybridMultilevel"/>
    <w:tmpl w:val="604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FA02C3"/>
    <w:multiLevelType w:val="hybridMultilevel"/>
    <w:tmpl w:val="587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63F20"/>
    <w:multiLevelType w:val="hybridMultilevel"/>
    <w:tmpl w:val="FE1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D25BD"/>
    <w:multiLevelType w:val="hybridMultilevel"/>
    <w:tmpl w:val="118EEE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7F675B"/>
    <w:multiLevelType w:val="hybridMultilevel"/>
    <w:tmpl w:val="AA22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B2ADB"/>
    <w:multiLevelType w:val="hybridMultilevel"/>
    <w:tmpl w:val="96AA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F6304"/>
    <w:multiLevelType w:val="hybridMultilevel"/>
    <w:tmpl w:val="9B0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268FE"/>
    <w:multiLevelType w:val="hybridMultilevel"/>
    <w:tmpl w:val="AD28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22DAB"/>
    <w:multiLevelType w:val="hybridMultilevel"/>
    <w:tmpl w:val="8F3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415EF"/>
    <w:multiLevelType w:val="hybridMultilevel"/>
    <w:tmpl w:val="FE3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71267"/>
    <w:multiLevelType w:val="hybridMultilevel"/>
    <w:tmpl w:val="673E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07C22"/>
    <w:multiLevelType w:val="hybridMultilevel"/>
    <w:tmpl w:val="DCE4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E3913"/>
    <w:multiLevelType w:val="hybridMultilevel"/>
    <w:tmpl w:val="3EA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47DBE"/>
    <w:multiLevelType w:val="hybridMultilevel"/>
    <w:tmpl w:val="A82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60822"/>
    <w:multiLevelType w:val="hybridMultilevel"/>
    <w:tmpl w:val="78BC65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3FC51A8"/>
    <w:multiLevelType w:val="hybridMultilevel"/>
    <w:tmpl w:val="23E08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6915F2D"/>
    <w:multiLevelType w:val="hybridMultilevel"/>
    <w:tmpl w:val="DCF2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D73431"/>
    <w:multiLevelType w:val="hybridMultilevel"/>
    <w:tmpl w:val="EFF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A78A4"/>
    <w:multiLevelType w:val="hybridMultilevel"/>
    <w:tmpl w:val="2208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55072">
    <w:abstractNumId w:val="33"/>
  </w:num>
  <w:num w:numId="2" w16cid:durableId="1518037591">
    <w:abstractNumId w:val="12"/>
  </w:num>
  <w:num w:numId="3" w16cid:durableId="79445378">
    <w:abstractNumId w:val="34"/>
  </w:num>
  <w:num w:numId="4" w16cid:durableId="322666293">
    <w:abstractNumId w:val="1"/>
  </w:num>
  <w:num w:numId="5" w16cid:durableId="1205294635">
    <w:abstractNumId w:val="13"/>
  </w:num>
  <w:num w:numId="6" w16cid:durableId="1042095339">
    <w:abstractNumId w:val="10"/>
  </w:num>
  <w:num w:numId="7" w16cid:durableId="516581072">
    <w:abstractNumId w:val="15"/>
  </w:num>
  <w:num w:numId="8" w16cid:durableId="2112191590">
    <w:abstractNumId w:val="4"/>
  </w:num>
  <w:num w:numId="9" w16cid:durableId="489753990">
    <w:abstractNumId w:val="11"/>
  </w:num>
  <w:num w:numId="10" w16cid:durableId="1640265564">
    <w:abstractNumId w:val="22"/>
  </w:num>
  <w:num w:numId="11" w16cid:durableId="2004315785">
    <w:abstractNumId w:val="14"/>
  </w:num>
  <w:num w:numId="12" w16cid:durableId="1601521433">
    <w:abstractNumId w:val="17"/>
  </w:num>
  <w:num w:numId="13" w16cid:durableId="479423443">
    <w:abstractNumId w:val="29"/>
  </w:num>
  <w:num w:numId="14" w16cid:durableId="872381687">
    <w:abstractNumId w:val="36"/>
  </w:num>
  <w:num w:numId="15" w16cid:durableId="147788634">
    <w:abstractNumId w:val="3"/>
  </w:num>
  <w:num w:numId="16" w16cid:durableId="684404690">
    <w:abstractNumId w:val="3"/>
  </w:num>
  <w:num w:numId="17" w16cid:durableId="1174613205">
    <w:abstractNumId w:val="16"/>
  </w:num>
  <w:num w:numId="18" w16cid:durableId="1455247771">
    <w:abstractNumId w:val="35"/>
  </w:num>
  <w:num w:numId="19" w16cid:durableId="128984573">
    <w:abstractNumId w:val="8"/>
  </w:num>
  <w:num w:numId="20" w16cid:durableId="241375269">
    <w:abstractNumId w:val="26"/>
  </w:num>
  <w:num w:numId="21" w16cid:durableId="1539314119">
    <w:abstractNumId w:val="24"/>
  </w:num>
  <w:num w:numId="22" w16cid:durableId="1548684672">
    <w:abstractNumId w:val="25"/>
  </w:num>
  <w:num w:numId="23" w16cid:durableId="16472714">
    <w:abstractNumId w:val="5"/>
  </w:num>
  <w:num w:numId="24" w16cid:durableId="418410614">
    <w:abstractNumId w:val="5"/>
  </w:num>
  <w:num w:numId="25" w16cid:durableId="1834562587">
    <w:abstractNumId w:val="7"/>
  </w:num>
  <w:num w:numId="26" w16cid:durableId="626200205">
    <w:abstractNumId w:val="9"/>
  </w:num>
  <w:num w:numId="27" w16cid:durableId="1374114386">
    <w:abstractNumId w:val="19"/>
  </w:num>
  <w:num w:numId="28" w16cid:durableId="316150144">
    <w:abstractNumId w:val="9"/>
  </w:num>
  <w:num w:numId="29" w16cid:durableId="1062220428">
    <w:abstractNumId w:val="32"/>
  </w:num>
  <w:num w:numId="30" w16cid:durableId="2124643920">
    <w:abstractNumId w:val="6"/>
  </w:num>
  <w:num w:numId="31" w16cid:durableId="1399208362">
    <w:abstractNumId w:val="21"/>
  </w:num>
  <w:num w:numId="32" w16cid:durableId="810442294">
    <w:abstractNumId w:val="2"/>
  </w:num>
  <w:num w:numId="33" w16cid:durableId="1691908032">
    <w:abstractNumId w:val="23"/>
  </w:num>
  <w:num w:numId="34" w16cid:durableId="1709723789">
    <w:abstractNumId w:val="19"/>
  </w:num>
  <w:num w:numId="35" w16cid:durableId="1222525700">
    <w:abstractNumId w:val="28"/>
  </w:num>
  <w:num w:numId="36" w16cid:durableId="648900838">
    <w:abstractNumId w:val="30"/>
  </w:num>
  <w:num w:numId="37" w16cid:durableId="995568094">
    <w:abstractNumId w:val="0"/>
  </w:num>
  <w:num w:numId="38" w16cid:durableId="1013798515">
    <w:abstractNumId w:val="18"/>
  </w:num>
  <w:num w:numId="39" w16cid:durableId="1640110714">
    <w:abstractNumId w:val="20"/>
  </w:num>
  <w:num w:numId="40" w16cid:durableId="1549881344">
    <w:abstractNumId w:val="37"/>
  </w:num>
  <w:num w:numId="41" w16cid:durableId="128129041">
    <w:abstractNumId w:val="27"/>
  </w:num>
  <w:num w:numId="42" w16cid:durableId="1518618439">
    <w:abstractNumId w:val="19"/>
  </w:num>
  <w:num w:numId="43" w16cid:durableId="12578331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60"/>
    <w:rsid w:val="0007340D"/>
    <w:rsid w:val="0010667B"/>
    <w:rsid w:val="00163747"/>
    <w:rsid w:val="001833D3"/>
    <w:rsid w:val="002248A0"/>
    <w:rsid w:val="00271C45"/>
    <w:rsid w:val="002842D9"/>
    <w:rsid w:val="002A2732"/>
    <w:rsid w:val="002D104D"/>
    <w:rsid w:val="003446ED"/>
    <w:rsid w:val="00382424"/>
    <w:rsid w:val="0038689A"/>
    <w:rsid w:val="003978DF"/>
    <w:rsid w:val="00403732"/>
    <w:rsid w:val="00403B1B"/>
    <w:rsid w:val="004237B7"/>
    <w:rsid w:val="00440E86"/>
    <w:rsid w:val="005649C0"/>
    <w:rsid w:val="005C218A"/>
    <w:rsid w:val="005E59CC"/>
    <w:rsid w:val="005E6CC9"/>
    <w:rsid w:val="005F7E40"/>
    <w:rsid w:val="00611D3D"/>
    <w:rsid w:val="006B404D"/>
    <w:rsid w:val="006C3520"/>
    <w:rsid w:val="00726FE1"/>
    <w:rsid w:val="007450EC"/>
    <w:rsid w:val="00755FB2"/>
    <w:rsid w:val="00764538"/>
    <w:rsid w:val="00783838"/>
    <w:rsid w:val="00785FE0"/>
    <w:rsid w:val="007B2173"/>
    <w:rsid w:val="007E1791"/>
    <w:rsid w:val="007F34DA"/>
    <w:rsid w:val="00830B72"/>
    <w:rsid w:val="0084394F"/>
    <w:rsid w:val="00851B70"/>
    <w:rsid w:val="008C069F"/>
    <w:rsid w:val="008C2D4B"/>
    <w:rsid w:val="008D77A4"/>
    <w:rsid w:val="008E584B"/>
    <w:rsid w:val="00916631"/>
    <w:rsid w:val="0093196E"/>
    <w:rsid w:val="00933291"/>
    <w:rsid w:val="009350BB"/>
    <w:rsid w:val="00953BAE"/>
    <w:rsid w:val="00966ADA"/>
    <w:rsid w:val="0096727F"/>
    <w:rsid w:val="009E0882"/>
    <w:rsid w:val="00A102C3"/>
    <w:rsid w:val="00A126D9"/>
    <w:rsid w:val="00A26EF1"/>
    <w:rsid w:val="00A45CE3"/>
    <w:rsid w:val="00A5610A"/>
    <w:rsid w:val="00A67F07"/>
    <w:rsid w:val="00A86609"/>
    <w:rsid w:val="00A928C2"/>
    <w:rsid w:val="00AB3725"/>
    <w:rsid w:val="00AB4F42"/>
    <w:rsid w:val="00AD1079"/>
    <w:rsid w:val="00B7341C"/>
    <w:rsid w:val="00B9674C"/>
    <w:rsid w:val="00BC549C"/>
    <w:rsid w:val="00BC6851"/>
    <w:rsid w:val="00C35B60"/>
    <w:rsid w:val="00C72709"/>
    <w:rsid w:val="00CD59CD"/>
    <w:rsid w:val="00CE585C"/>
    <w:rsid w:val="00D15867"/>
    <w:rsid w:val="00D22523"/>
    <w:rsid w:val="00D532BF"/>
    <w:rsid w:val="00D624DD"/>
    <w:rsid w:val="00DA37CB"/>
    <w:rsid w:val="00DB4224"/>
    <w:rsid w:val="00E24424"/>
    <w:rsid w:val="00E366E2"/>
    <w:rsid w:val="00E50EDE"/>
    <w:rsid w:val="00E753D1"/>
    <w:rsid w:val="00EB6571"/>
    <w:rsid w:val="00EC4DEF"/>
    <w:rsid w:val="00ED024B"/>
    <w:rsid w:val="00ED42F6"/>
    <w:rsid w:val="00ED7F63"/>
    <w:rsid w:val="00EE4B65"/>
    <w:rsid w:val="00F529F4"/>
    <w:rsid w:val="00F83A33"/>
    <w:rsid w:val="00FE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1686"/>
  <w15:chartTrackingRefBased/>
  <w15:docId w15:val="{6B589BCD-BF32-004E-97DF-288A50C4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B60"/>
    <w:pPr>
      <w:tabs>
        <w:tab w:val="center" w:pos="4680"/>
        <w:tab w:val="right" w:pos="9360"/>
      </w:tabs>
    </w:pPr>
  </w:style>
  <w:style w:type="character" w:customStyle="1" w:styleId="HeaderChar">
    <w:name w:val="Header Char"/>
    <w:basedOn w:val="DefaultParagraphFont"/>
    <w:link w:val="Header"/>
    <w:uiPriority w:val="99"/>
    <w:rsid w:val="00C35B60"/>
  </w:style>
  <w:style w:type="paragraph" w:styleId="Footer">
    <w:name w:val="footer"/>
    <w:basedOn w:val="Normal"/>
    <w:link w:val="FooterChar"/>
    <w:uiPriority w:val="99"/>
    <w:unhideWhenUsed/>
    <w:rsid w:val="00C35B60"/>
    <w:pPr>
      <w:tabs>
        <w:tab w:val="center" w:pos="4680"/>
        <w:tab w:val="right" w:pos="9360"/>
      </w:tabs>
    </w:pPr>
  </w:style>
  <w:style w:type="character" w:customStyle="1" w:styleId="FooterChar">
    <w:name w:val="Footer Char"/>
    <w:basedOn w:val="DefaultParagraphFont"/>
    <w:link w:val="Footer"/>
    <w:uiPriority w:val="99"/>
    <w:rsid w:val="00C35B60"/>
  </w:style>
  <w:style w:type="paragraph" w:styleId="ListParagraph">
    <w:name w:val="List Paragraph"/>
    <w:basedOn w:val="Normal"/>
    <w:uiPriority w:val="34"/>
    <w:qFormat/>
    <w:rsid w:val="00AB4F42"/>
    <w:pPr>
      <w:ind w:left="720"/>
      <w:contextualSpacing/>
    </w:pPr>
  </w:style>
  <w:style w:type="paragraph" w:styleId="BalloonText">
    <w:name w:val="Balloon Text"/>
    <w:basedOn w:val="Normal"/>
    <w:link w:val="BalloonTextChar"/>
    <w:uiPriority w:val="99"/>
    <w:semiHidden/>
    <w:unhideWhenUsed/>
    <w:rsid w:val="00564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C0"/>
    <w:rPr>
      <w:rFonts w:ascii="Segoe UI" w:hAnsi="Segoe UI" w:cs="Segoe UI"/>
      <w:sz w:val="18"/>
      <w:szCs w:val="18"/>
    </w:rPr>
  </w:style>
  <w:style w:type="character" w:styleId="CommentReference">
    <w:name w:val="annotation reference"/>
    <w:basedOn w:val="DefaultParagraphFont"/>
    <w:uiPriority w:val="99"/>
    <w:semiHidden/>
    <w:unhideWhenUsed/>
    <w:rsid w:val="005649C0"/>
    <w:rPr>
      <w:sz w:val="16"/>
      <w:szCs w:val="16"/>
    </w:rPr>
  </w:style>
  <w:style w:type="table" w:styleId="TableGrid">
    <w:name w:val="Table Grid"/>
    <w:basedOn w:val="TableNormal"/>
    <w:uiPriority w:val="39"/>
    <w:rsid w:val="00967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NormalWeb">
    <w:name w:val="Normal (Web)"/>
    <w:basedOn w:val="Normal"/>
    <w:uiPriority w:val="99"/>
    <w:unhideWhenUsed/>
    <w:rsid w:val="008D77A4"/>
    <w:pPr>
      <w:spacing w:before="100" w:beforeAutospacing="1" w:after="100" w:afterAutospacing="1"/>
    </w:pPr>
    <w:rPr>
      <w:rFonts w:ascii="Times New Roman" w:eastAsia="Times New Roman" w:hAnsi="Times New Roman" w:cs="Times New Roman"/>
    </w:rPr>
  </w:style>
  <w:style w:type="table" w:styleId="TableGridLight">
    <w:name w:val="Grid Table Light"/>
    <w:basedOn w:val="TableNormal"/>
    <w:uiPriority w:val="40"/>
    <w:rsid w:val="00E753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753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C069F"/>
    <w:rPr>
      <w:color w:val="0563C1" w:themeColor="hyperlink"/>
      <w:u w:val="single"/>
    </w:rPr>
  </w:style>
  <w:style w:type="character" w:styleId="UnresolvedMention">
    <w:name w:val="Unresolved Mention"/>
    <w:basedOn w:val="DefaultParagraphFont"/>
    <w:uiPriority w:val="99"/>
    <w:semiHidden/>
    <w:unhideWhenUsed/>
    <w:rsid w:val="008C0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7915">
      <w:bodyDiv w:val="1"/>
      <w:marLeft w:val="0"/>
      <w:marRight w:val="0"/>
      <w:marTop w:val="0"/>
      <w:marBottom w:val="0"/>
      <w:divBdr>
        <w:top w:val="none" w:sz="0" w:space="0" w:color="auto"/>
        <w:left w:val="none" w:sz="0" w:space="0" w:color="auto"/>
        <w:bottom w:val="none" w:sz="0" w:space="0" w:color="auto"/>
        <w:right w:val="none" w:sz="0" w:space="0" w:color="auto"/>
      </w:divBdr>
    </w:div>
    <w:div w:id="611009707">
      <w:bodyDiv w:val="1"/>
      <w:marLeft w:val="0"/>
      <w:marRight w:val="0"/>
      <w:marTop w:val="0"/>
      <w:marBottom w:val="0"/>
      <w:divBdr>
        <w:top w:val="none" w:sz="0" w:space="0" w:color="auto"/>
        <w:left w:val="none" w:sz="0" w:space="0" w:color="auto"/>
        <w:bottom w:val="none" w:sz="0" w:space="0" w:color="auto"/>
        <w:right w:val="none" w:sz="0" w:space="0" w:color="auto"/>
      </w:divBdr>
    </w:div>
    <w:div w:id="652875984">
      <w:bodyDiv w:val="1"/>
      <w:marLeft w:val="0"/>
      <w:marRight w:val="0"/>
      <w:marTop w:val="0"/>
      <w:marBottom w:val="0"/>
      <w:divBdr>
        <w:top w:val="none" w:sz="0" w:space="0" w:color="auto"/>
        <w:left w:val="none" w:sz="0" w:space="0" w:color="auto"/>
        <w:bottom w:val="none" w:sz="0" w:space="0" w:color="auto"/>
        <w:right w:val="none" w:sz="0" w:space="0" w:color="auto"/>
      </w:divBdr>
    </w:div>
    <w:div w:id="824933945">
      <w:bodyDiv w:val="1"/>
      <w:marLeft w:val="0"/>
      <w:marRight w:val="0"/>
      <w:marTop w:val="0"/>
      <w:marBottom w:val="0"/>
      <w:divBdr>
        <w:top w:val="none" w:sz="0" w:space="0" w:color="auto"/>
        <w:left w:val="none" w:sz="0" w:space="0" w:color="auto"/>
        <w:bottom w:val="none" w:sz="0" w:space="0" w:color="auto"/>
        <w:right w:val="none" w:sz="0" w:space="0" w:color="auto"/>
      </w:divBdr>
    </w:div>
    <w:div w:id="1055007071">
      <w:bodyDiv w:val="1"/>
      <w:marLeft w:val="0"/>
      <w:marRight w:val="0"/>
      <w:marTop w:val="0"/>
      <w:marBottom w:val="0"/>
      <w:divBdr>
        <w:top w:val="none" w:sz="0" w:space="0" w:color="auto"/>
        <w:left w:val="none" w:sz="0" w:space="0" w:color="auto"/>
        <w:bottom w:val="none" w:sz="0" w:space="0" w:color="auto"/>
        <w:right w:val="none" w:sz="0" w:space="0" w:color="auto"/>
      </w:divBdr>
    </w:div>
    <w:div w:id="1346319872">
      <w:bodyDiv w:val="1"/>
      <w:marLeft w:val="0"/>
      <w:marRight w:val="0"/>
      <w:marTop w:val="0"/>
      <w:marBottom w:val="0"/>
      <w:divBdr>
        <w:top w:val="none" w:sz="0" w:space="0" w:color="auto"/>
        <w:left w:val="none" w:sz="0" w:space="0" w:color="auto"/>
        <w:bottom w:val="none" w:sz="0" w:space="0" w:color="auto"/>
        <w:right w:val="none" w:sz="0" w:space="0" w:color="auto"/>
      </w:divBdr>
    </w:div>
    <w:div w:id="1349794826">
      <w:bodyDiv w:val="1"/>
      <w:marLeft w:val="0"/>
      <w:marRight w:val="0"/>
      <w:marTop w:val="0"/>
      <w:marBottom w:val="0"/>
      <w:divBdr>
        <w:top w:val="none" w:sz="0" w:space="0" w:color="auto"/>
        <w:left w:val="none" w:sz="0" w:space="0" w:color="auto"/>
        <w:bottom w:val="none" w:sz="0" w:space="0" w:color="auto"/>
        <w:right w:val="none" w:sz="0" w:space="0" w:color="auto"/>
      </w:divBdr>
    </w:div>
    <w:div w:id="1782842513">
      <w:bodyDiv w:val="1"/>
      <w:marLeft w:val="0"/>
      <w:marRight w:val="0"/>
      <w:marTop w:val="0"/>
      <w:marBottom w:val="0"/>
      <w:divBdr>
        <w:top w:val="none" w:sz="0" w:space="0" w:color="auto"/>
        <w:left w:val="none" w:sz="0" w:space="0" w:color="auto"/>
        <w:bottom w:val="none" w:sz="0" w:space="0" w:color="auto"/>
        <w:right w:val="none" w:sz="0" w:space="0" w:color="auto"/>
      </w:divBdr>
    </w:div>
    <w:div w:id="1851069556">
      <w:bodyDiv w:val="1"/>
      <w:marLeft w:val="0"/>
      <w:marRight w:val="0"/>
      <w:marTop w:val="0"/>
      <w:marBottom w:val="0"/>
      <w:divBdr>
        <w:top w:val="none" w:sz="0" w:space="0" w:color="auto"/>
        <w:left w:val="none" w:sz="0" w:space="0" w:color="auto"/>
        <w:bottom w:val="none" w:sz="0" w:space="0" w:color="auto"/>
        <w:right w:val="none" w:sz="0" w:space="0" w:color="auto"/>
      </w:divBdr>
    </w:div>
    <w:div w:id="1964261012">
      <w:bodyDiv w:val="1"/>
      <w:marLeft w:val="0"/>
      <w:marRight w:val="0"/>
      <w:marTop w:val="0"/>
      <w:marBottom w:val="0"/>
      <w:divBdr>
        <w:top w:val="none" w:sz="0" w:space="0" w:color="auto"/>
        <w:left w:val="none" w:sz="0" w:space="0" w:color="auto"/>
        <w:bottom w:val="none" w:sz="0" w:space="0" w:color="auto"/>
        <w:right w:val="none" w:sz="0" w:space="0" w:color="auto"/>
      </w:divBdr>
    </w:div>
    <w:div w:id="2016958421">
      <w:bodyDiv w:val="1"/>
      <w:marLeft w:val="0"/>
      <w:marRight w:val="0"/>
      <w:marTop w:val="0"/>
      <w:marBottom w:val="0"/>
      <w:divBdr>
        <w:top w:val="none" w:sz="0" w:space="0" w:color="auto"/>
        <w:left w:val="none" w:sz="0" w:space="0" w:color="auto"/>
        <w:bottom w:val="none" w:sz="0" w:space="0" w:color="auto"/>
        <w:right w:val="none" w:sz="0" w:space="0" w:color="auto"/>
      </w:divBdr>
    </w:div>
    <w:div w:id="20828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2.creighton.edu/xmlui/handle/10504/64442%2012" TargetMode="External"/><Relationship Id="rId13" Type="http://schemas.openxmlformats.org/officeDocument/2006/relationships/hyperlink" Target="https://doi.org/10.1080/01463373.2017.1288149" TargetMode="External"/><Relationship Id="rId18" Type="http://schemas.openxmlformats.org/officeDocument/2006/relationships/hyperlink" Target="https://doi.org/10.1080/03634523.2012.69197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80/15267431.2012.687196" TargetMode="External"/><Relationship Id="rId17" Type="http://schemas.openxmlformats.org/officeDocument/2006/relationships/hyperlink" Target="https://doi.org/10.1080/15267431.2014.946032" TargetMode="External"/><Relationship Id="rId2" Type="http://schemas.openxmlformats.org/officeDocument/2006/relationships/numbering" Target="numbering.xml"/><Relationship Id="rId16" Type="http://schemas.openxmlformats.org/officeDocument/2006/relationships/hyperlink" Target="https://doi.org/10.1080/0146337860936963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570314.2010.536964" TargetMode="External"/><Relationship Id="rId5" Type="http://schemas.openxmlformats.org/officeDocument/2006/relationships/webSettings" Target="webSettings.xml"/><Relationship Id="rId15" Type="http://schemas.openxmlformats.org/officeDocument/2006/relationships/hyperlink" Target="https://doi.org/10.1080/03637750128072" TargetMode="External"/><Relationship Id="rId23" Type="http://schemas.openxmlformats.org/officeDocument/2006/relationships/theme" Target="theme/theme1.xml"/><Relationship Id="rId10" Type="http://schemas.openxmlformats.org/officeDocument/2006/relationships/hyperlink" Target="https://doi.org/10.1080/03634523.2011.620617" TargetMode="External"/><Relationship Id="rId19" Type="http://schemas.openxmlformats.org/officeDocument/2006/relationships/hyperlink" Target="https://doi.org/10.1080/15267431.2014.908195" TargetMode="External"/><Relationship Id="rId4" Type="http://schemas.openxmlformats.org/officeDocument/2006/relationships/settings" Target="settings.xml"/><Relationship Id="rId9" Type="http://schemas.openxmlformats.org/officeDocument/2006/relationships/hyperlink" Target="http://ucheck.berry.edu/login?url=https://search.proquest.com/docview/203579173?accountid=8577" TargetMode="External"/><Relationship Id="rId14" Type="http://schemas.openxmlformats.org/officeDocument/2006/relationships/hyperlink" Target="https://doi.org/10.1080/00909882.2011.5561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BA57-8CDA-0943-B140-85FE44A9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8060</Words>
  <Characters>45947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 Hope</dc:creator>
  <cp:keywords/>
  <dc:description/>
  <cp:lastModifiedBy>Carroll, Brian</cp:lastModifiedBy>
  <cp:revision>2</cp:revision>
  <dcterms:created xsi:type="dcterms:W3CDTF">2023-07-24T17:02:00Z</dcterms:created>
  <dcterms:modified xsi:type="dcterms:W3CDTF">2023-07-24T17:02:00Z</dcterms:modified>
</cp:coreProperties>
</file>